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8821" w14:textId="5972E95B" w:rsidR="002C32C9" w:rsidRPr="003D745D" w:rsidRDefault="002C32C9" w:rsidP="00526801">
      <w:pPr>
        <w:pStyle w:val="aff2"/>
        <w:rPr>
          <w:lang w:eastAsia="zh-HK"/>
        </w:rPr>
      </w:pPr>
      <w:r w:rsidRPr="003D745D">
        <w:rPr>
          <w:lang w:eastAsia="zh-HK"/>
        </w:rPr>
        <w:t>Supplementa</w:t>
      </w:r>
      <w:r w:rsidR="00ED3CC4">
        <w:rPr>
          <w:lang w:eastAsia="zh-HK"/>
        </w:rPr>
        <w:t>ry</w:t>
      </w:r>
      <w:r w:rsidR="00B34B13" w:rsidRPr="003D745D">
        <w:rPr>
          <w:lang w:eastAsia="zh-HK"/>
        </w:rPr>
        <w:t xml:space="preserve"> </w:t>
      </w:r>
      <w:r w:rsidR="00ED3CC4">
        <w:rPr>
          <w:lang w:eastAsia="zh-HK"/>
        </w:rPr>
        <w:t>material</w:t>
      </w:r>
    </w:p>
    <w:p w14:paraId="79F2CD36" w14:textId="40A18F01" w:rsidR="00BB1DC2" w:rsidRDefault="00932A18" w:rsidP="00594763">
      <w:pPr>
        <w:pStyle w:val="1"/>
        <w:rPr>
          <w:lang w:eastAsia="zh-HK"/>
        </w:rPr>
      </w:pPr>
      <w:r w:rsidRPr="003D745D">
        <w:rPr>
          <w:lang w:eastAsia="zh-HK"/>
        </w:rPr>
        <w:t>Early non-invasive ventilation for the management of patients with acute respiratory failure: a systematic review and meta-analysis</w:t>
      </w:r>
    </w:p>
    <w:p w14:paraId="20470095" w14:textId="1988E802" w:rsidR="00526801" w:rsidRPr="002C5C3D" w:rsidRDefault="00526801" w:rsidP="00526801">
      <w:pPr>
        <w:ind w:firstLine="420"/>
        <w:rPr>
          <w:rFonts w:eastAsiaTheme="minorEastAsia"/>
          <w:lang w:eastAsia="zh-HK"/>
        </w:rPr>
      </w:pPr>
    </w:p>
    <w:p w14:paraId="13D2ABE1" w14:textId="1C49A194" w:rsidR="006A6568" w:rsidRPr="002C5C3D" w:rsidRDefault="00365CF4" w:rsidP="00594763">
      <w:pPr>
        <w:pStyle w:val="1"/>
        <w:rPr>
          <w:lang w:eastAsia="zh-HK"/>
        </w:rPr>
      </w:pPr>
      <w:r w:rsidRPr="002C5C3D">
        <w:rPr>
          <w:lang w:eastAsia="zh-HK"/>
        </w:rPr>
        <w:t>Supplementary</w:t>
      </w:r>
      <w:r w:rsidR="004626F2" w:rsidRPr="002C5C3D">
        <w:rPr>
          <w:lang w:eastAsia="zh-HK"/>
        </w:rPr>
        <w:t xml:space="preserve"> material </w:t>
      </w:r>
      <w:r w:rsidR="006A6568" w:rsidRPr="002C5C3D">
        <w:rPr>
          <w:lang w:eastAsia="zh-HK"/>
        </w:rPr>
        <w:t>1. Search strings</w:t>
      </w:r>
      <w:r w:rsidR="004626F2" w:rsidRPr="002C5C3D">
        <w:rPr>
          <w:lang w:eastAsia="zh-HK"/>
        </w:rPr>
        <w:t>.</w:t>
      </w:r>
    </w:p>
    <w:p w14:paraId="30920C40" w14:textId="4EDCDAC8" w:rsidR="00F1498E" w:rsidRPr="002C5C3D" w:rsidRDefault="009D3835" w:rsidP="009D3835">
      <w:pPr>
        <w:ind w:firstLine="422"/>
        <w:rPr>
          <w:lang w:eastAsia="zh-HK"/>
        </w:rPr>
      </w:pPr>
      <w:r w:rsidRPr="002C5C3D">
        <w:rPr>
          <w:b/>
          <w:bCs/>
          <w:lang w:eastAsia="zh-HK"/>
        </w:rPr>
        <w:t xml:space="preserve">1. </w:t>
      </w:r>
      <w:r w:rsidR="00F1498E" w:rsidRPr="002C5C3D">
        <w:rPr>
          <w:b/>
          <w:bCs/>
          <w:lang w:eastAsia="zh-HK"/>
        </w:rPr>
        <w:t>Search string</w:t>
      </w:r>
      <w:r w:rsidR="006C1692" w:rsidRPr="002C5C3D">
        <w:rPr>
          <w:b/>
          <w:bCs/>
          <w:lang w:eastAsia="zh-HK"/>
        </w:rPr>
        <w:t>—</w:t>
      </w:r>
      <w:r w:rsidR="00726772" w:rsidRPr="002C5C3D">
        <w:rPr>
          <w:b/>
          <w:bCs/>
          <w:lang w:eastAsia="zh-HK"/>
        </w:rPr>
        <w:t>PubMed</w:t>
      </w:r>
      <w:r w:rsidR="00B4431B" w:rsidRPr="002C5C3D">
        <w:rPr>
          <w:b/>
          <w:bCs/>
          <w:lang w:eastAsia="zh-HK"/>
        </w:rPr>
        <w:t xml:space="preserve"> </w:t>
      </w:r>
      <w:r w:rsidR="00B4431B" w:rsidRPr="002C5C3D">
        <w:rPr>
          <w:lang w:eastAsia="zh-HK"/>
        </w:rPr>
        <w:t>(</w:t>
      </w:r>
      <w:r w:rsidR="00D8698D" w:rsidRPr="002C5C3D">
        <w:rPr>
          <w:lang w:eastAsia="zh-HK"/>
        </w:rPr>
        <w:t>618</w:t>
      </w:r>
      <w:r w:rsidR="00B4431B" w:rsidRPr="002C5C3D">
        <w:rPr>
          <w:lang w:eastAsia="zh-HK"/>
        </w:rPr>
        <w:t xml:space="preserve"> results until </w:t>
      </w:r>
      <w:r w:rsidR="00606CDC" w:rsidRPr="002C5C3D">
        <w:rPr>
          <w:lang w:eastAsia="zh-HK"/>
        </w:rPr>
        <w:t>04</w:t>
      </w:r>
      <w:r w:rsidR="00606CDC">
        <w:rPr>
          <w:lang w:eastAsia="zh-HK"/>
        </w:rPr>
        <w:t xml:space="preserve"> </w:t>
      </w:r>
      <w:r w:rsidR="002A1447" w:rsidRPr="002C5C3D">
        <w:rPr>
          <w:lang w:eastAsia="zh-HK"/>
        </w:rPr>
        <w:t>September</w:t>
      </w:r>
      <w:r w:rsidR="00606CDC">
        <w:rPr>
          <w:lang w:eastAsia="zh-HK"/>
        </w:rPr>
        <w:t xml:space="preserve"> </w:t>
      </w:r>
      <w:r w:rsidR="00B4431B" w:rsidRPr="002C5C3D">
        <w:rPr>
          <w:lang w:eastAsia="zh-HK"/>
        </w:rPr>
        <w:t>202</w:t>
      </w:r>
      <w:r w:rsidR="002A1447" w:rsidRPr="002C5C3D">
        <w:rPr>
          <w:lang w:eastAsia="zh-HK"/>
        </w:rPr>
        <w:t>5</w:t>
      </w:r>
      <w:r w:rsidR="00B4431B" w:rsidRPr="002C5C3D">
        <w:rPr>
          <w:lang w:eastAsia="zh-HK"/>
        </w:rPr>
        <w:t>)</w:t>
      </w:r>
    </w:p>
    <w:p w14:paraId="30C702BE" w14:textId="3AAB8AEA" w:rsidR="002A1447" w:rsidRPr="002C5C3D" w:rsidRDefault="002A1447" w:rsidP="009D3835">
      <w:pPr>
        <w:ind w:firstLine="420"/>
        <w:rPr>
          <w:lang w:eastAsia="zh-HK"/>
        </w:rPr>
      </w:pPr>
      <w:r w:rsidRPr="002C5C3D">
        <w:rPr>
          <w:lang w:eastAsia="zh-HK"/>
        </w:rPr>
        <w:t>(</w:t>
      </w:r>
      <w:r w:rsidR="004A7DCA" w:rsidRPr="002C5C3D">
        <w:rPr>
          <w:lang w:eastAsia="zh-HK"/>
        </w:rPr>
        <w:t>“</w:t>
      </w:r>
      <w:r w:rsidR="00D8698D" w:rsidRPr="002C5C3D">
        <w:rPr>
          <w:lang w:eastAsia="zh-HK"/>
        </w:rPr>
        <w:t>Noninvasive Ventilation</w:t>
      </w:r>
      <w:r w:rsidR="004A7DCA" w:rsidRPr="002C5C3D">
        <w:rPr>
          <w:lang w:eastAsia="zh-HK"/>
        </w:rPr>
        <w:t xml:space="preserve">” </w:t>
      </w:r>
      <w:r w:rsidR="00D8698D" w:rsidRPr="002C5C3D">
        <w:rPr>
          <w:lang w:eastAsia="zh-HK"/>
        </w:rPr>
        <w:t xml:space="preserve">[Mesh] OR </w:t>
      </w:r>
      <w:r w:rsidR="004A7DCA" w:rsidRPr="002C5C3D">
        <w:rPr>
          <w:lang w:eastAsia="zh-HK"/>
        </w:rPr>
        <w:t>“</w:t>
      </w:r>
      <w:r w:rsidR="00D8698D" w:rsidRPr="002C5C3D">
        <w:rPr>
          <w:lang w:eastAsia="zh-HK"/>
        </w:rPr>
        <w:t>Continuous Positive Airway Pressure</w:t>
      </w:r>
      <w:r w:rsidR="004A7DCA" w:rsidRPr="002C5C3D">
        <w:rPr>
          <w:lang w:eastAsia="zh-HK"/>
        </w:rPr>
        <w:t xml:space="preserve">” </w:t>
      </w:r>
      <w:r w:rsidR="00D8698D" w:rsidRPr="002C5C3D">
        <w:rPr>
          <w:lang w:eastAsia="zh-HK"/>
        </w:rPr>
        <w:t xml:space="preserve">[Mesh] OR </w:t>
      </w:r>
      <w:r w:rsidR="004A7DCA" w:rsidRPr="002C5C3D">
        <w:rPr>
          <w:lang w:eastAsia="zh-HK"/>
        </w:rPr>
        <w:t>“</w:t>
      </w:r>
      <w:proofErr w:type="spellStart"/>
      <w:r w:rsidR="00D8698D" w:rsidRPr="002C5C3D">
        <w:rPr>
          <w:lang w:eastAsia="zh-HK"/>
        </w:rPr>
        <w:t>non invasive</w:t>
      </w:r>
      <w:proofErr w:type="spellEnd"/>
      <w:r w:rsidR="00D8698D" w:rsidRPr="002C5C3D">
        <w:rPr>
          <w:lang w:eastAsia="zh-HK"/>
        </w:rPr>
        <w:t xml:space="preserve"> ventilation</w:t>
      </w:r>
      <w:r w:rsidR="004A7DCA" w:rsidRPr="002C5C3D">
        <w:rPr>
          <w:lang w:eastAsia="zh-HK"/>
        </w:rPr>
        <w:t>”</w:t>
      </w:r>
      <w:r w:rsidR="00D8698D" w:rsidRPr="002C5C3D">
        <w:rPr>
          <w:lang w:eastAsia="zh-HK"/>
        </w:rPr>
        <w:t xml:space="preserve"> OR </w:t>
      </w:r>
      <w:r w:rsidR="004A7DCA" w:rsidRPr="002C5C3D">
        <w:rPr>
          <w:lang w:eastAsia="zh-HK"/>
        </w:rPr>
        <w:t>“</w:t>
      </w:r>
      <w:r w:rsidR="00D8698D" w:rsidRPr="002C5C3D">
        <w:rPr>
          <w:lang w:eastAsia="zh-HK"/>
        </w:rPr>
        <w:t>NIV</w:t>
      </w:r>
      <w:r w:rsidR="004A7DCA" w:rsidRPr="002C5C3D">
        <w:rPr>
          <w:lang w:eastAsia="zh-HK"/>
        </w:rPr>
        <w:t>”</w:t>
      </w:r>
      <w:r w:rsidR="00D8698D" w:rsidRPr="002C5C3D">
        <w:rPr>
          <w:lang w:eastAsia="zh-HK"/>
        </w:rPr>
        <w:t xml:space="preserve"> OR CPAP OR </w:t>
      </w:r>
      <w:r w:rsidR="006B0D95" w:rsidRPr="002C5C3D">
        <w:rPr>
          <w:lang w:eastAsia="zh-HK"/>
        </w:rPr>
        <w:t>“</w:t>
      </w:r>
      <w:r w:rsidR="00D8698D" w:rsidRPr="002C5C3D">
        <w:rPr>
          <w:lang w:eastAsia="zh-HK"/>
        </w:rPr>
        <w:t>Continuous Positive Airway Pressure</w:t>
      </w:r>
      <w:r w:rsidR="006B0D95" w:rsidRPr="002C5C3D">
        <w:rPr>
          <w:lang w:eastAsia="zh-HK"/>
        </w:rPr>
        <w:t>”</w:t>
      </w:r>
      <w:r w:rsidR="00D8698D" w:rsidRPr="002C5C3D">
        <w:rPr>
          <w:lang w:eastAsia="zh-HK"/>
        </w:rPr>
        <w:t>) AND (</w:t>
      </w:r>
      <w:r w:rsidR="006B0D95" w:rsidRPr="002C5C3D">
        <w:rPr>
          <w:lang w:eastAsia="zh-HK"/>
        </w:rPr>
        <w:t>“</w:t>
      </w:r>
      <w:r w:rsidR="00D8698D" w:rsidRPr="002C5C3D">
        <w:rPr>
          <w:lang w:eastAsia="zh-HK"/>
        </w:rPr>
        <w:t>Respiratory Insufficiency</w:t>
      </w:r>
      <w:r w:rsidR="006B0D95" w:rsidRPr="002C5C3D">
        <w:rPr>
          <w:lang w:eastAsia="zh-HK"/>
        </w:rPr>
        <w:t>”</w:t>
      </w:r>
      <w:r w:rsidR="00D8698D" w:rsidRPr="002C5C3D">
        <w:rPr>
          <w:lang w:eastAsia="zh-HK"/>
        </w:rPr>
        <w:t xml:space="preserve"> [Mesh] OR </w:t>
      </w:r>
      <w:r w:rsidR="006B0D95" w:rsidRPr="002C5C3D">
        <w:rPr>
          <w:lang w:eastAsia="zh-HK"/>
        </w:rPr>
        <w:t>“</w:t>
      </w:r>
      <w:r w:rsidR="00D8698D" w:rsidRPr="002C5C3D">
        <w:rPr>
          <w:lang w:eastAsia="zh-HK"/>
        </w:rPr>
        <w:t>Pulmonary disease, Chronic obstructive</w:t>
      </w:r>
      <w:r w:rsidR="006B0D95" w:rsidRPr="002C5C3D">
        <w:rPr>
          <w:lang w:eastAsia="zh-HK"/>
        </w:rPr>
        <w:t>”</w:t>
      </w:r>
      <w:r w:rsidR="00D8698D" w:rsidRPr="002C5C3D">
        <w:rPr>
          <w:lang w:eastAsia="zh-HK"/>
        </w:rPr>
        <w:t xml:space="preserve"> [Mesh] OR </w:t>
      </w:r>
      <w:r w:rsidR="006B0D95" w:rsidRPr="002C5C3D">
        <w:rPr>
          <w:lang w:eastAsia="zh-HK"/>
        </w:rPr>
        <w:t>“</w:t>
      </w:r>
      <w:r w:rsidR="00D8698D" w:rsidRPr="002C5C3D">
        <w:rPr>
          <w:lang w:eastAsia="zh-HK"/>
        </w:rPr>
        <w:t>Heart Failure</w:t>
      </w:r>
      <w:r w:rsidR="006B0D95" w:rsidRPr="002C5C3D">
        <w:rPr>
          <w:lang w:eastAsia="zh-HK"/>
        </w:rPr>
        <w:t xml:space="preserve">” </w:t>
      </w:r>
      <w:r w:rsidR="00D8698D" w:rsidRPr="002C5C3D">
        <w:rPr>
          <w:lang w:eastAsia="zh-HK"/>
        </w:rPr>
        <w:t xml:space="preserve">[Mesh] OR </w:t>
      </w:r>
      <w:r w:rsidR="006B0D95" w:rsidRPr="002C5C3D">
        <w:rPr>
          <w:lang w:eastAsia="zh-HK"/>
        </w:rPr>
        <w:t>“</w:t>
      </w:r>
      <w:r w:rsidR="00D8698D" w:rsidRPr="002C5C3D">
        <w:rPr>
          <w:lang w:eastAsia="zh-HK"/>
        </w:rPr>
        <w:t>Pulmonary Edema</w:t>
      </w:r>
      <w:r w:rsidR="006B0D95" w:rsidRPr="002C5C3D">
        <w:rPr>
          <w:lang w:eastAsia="zh-HK"/>
        </w:rPr>
        <w:t>”</w:t>
      </w:r>
      <w:r w:rsidR="00D8698D" w:rsidRPr="002C5C3D">
        <w:rPr>
          <w:lang w:eastAsia="zh-HK"/>
        </w:rPr>
        <w:t xml:space="preserve"> [Mesh] OR </w:t>
      </w:r>
      <w:r w:rsidR="006B0D95" w:rsidRPr="002C5C3D">
        <w:rPr>
          <w:lang w:eastAsia="zh-HK"/>
        </w:rPr>
        <w:t>“</w:t>
      </w:r>
      <w:r w:rsidR="00D8698D" w:rsidRPr="002C5C3D">
        <w:rPr>
          <w:lang w:eastAsia="zh-HK"/>
        </w:rPr>
        <w:t>Asthma</w:t>
      </w:r>
      <w:r w:rsidR="006B0D95" w:rsidRPr="002C5C3D">
        <w:rPr>
          <w:lang w:eastAsia="zh-HK"/>
        </w:rPr>
        <w:t>”</w:t>
      </w:r>
      <w:r w:rsidR="00D8698D" w:rsidRPr="002C5C3D">
        <w:rPr>
          <w:lang w:eastAsia="zh-HK"/>
        </w:rPr>
        <w:t xml:space="preserve"> [Mesh] OR </w:t>
      </w:r>
      <w:r w:rsidR="006B0D95" w:rsidRPr="002C5C3D">
        <w:rPr>
          <w:lang w:eastAsia="zh-HK"/>
        </w:rPr>
        <w:t>“</w:t>
      </w:r>
      <w:r w:rsidR="00D8698D" w:rsidRPr="002C5C3D">
        <w:rPr>
          <w:lang w:eastAsia="zh-HK"/>
        </w:rPr>
        <w:t>acute lung injury</w:t>
      </w:r>
      <w:r w:rsidR="006B0D95" w:rsidRPr="002C5C3D">
        <w:rPr>
          <w:lang w:eastAsia="zh-HK"/>
        </w:rPr>
        <w:t xml:space="preserve">” </w:t>
      </w:r>
      <w:r w:rsidR="00D8698D" w:rsidRPr="002C5C3D">
        <w:rPr>
          <w:lang w:eastAsia="zh-HK"/>
        </w:rPr>
        <w:t>[</w:t>
      </w:r>
      <w:proofErr w:type="spellStart"/>
      <w:r w:rsidR="00D8698D" w:rsidRPr="002C5C3D">
        <w:rPr>
          <w:lang w:eastAsia="zh-HK"/>
        </w:rPr>
        <w:t>ti</w:t>
      </w:r>
      <w:proofErr w:type="spellEnd"/>
      <w:r w:rsidR="00D8698D" w:rsidRPr="002C5C3D">
        <w:rPr>
          <w:lang w:eastAsia="zh-HK"/>
        </w:rPr>
        <w:t>]) AND (</w:t>
      </w:r>
      <w:r w:rsidR="006B0D95" w:rsidRPr="002C5C3D">
        <w:rPr>
          <w:lang w:eastAsia="zh-HK"/>
        </w:rPr>
        <w:t>“</w:t>
      </w:r>
      <w:r w:rsidR="00D8698D" w:rsidRPr="002C5C3D">
        <w:rPr>
          <w:lang w:eastAsia="zh-HK"/>
        </w:rPr>
        <w:t>Emergency medical services</w:t>
      </w:r>
      <w:r w:rsidR="006B0D95" w:rsidRPr="002C5C3D">
        <w:rPr>
          <w:lang w:eastAsia="zh-HK"/>
        </w:rPr>
        <w:t>”</w:t>
      </w:r>
      <w:r w:rsidR="00D8698D" w:rsidRPr="002C5C3D">
        <w:rPr>
          <w:lang w:eastAsia="zh-HK"/>
        </w:rPr>
        <w:t xml:space="preserve"> [Mesh] OR prehospital OR pre-hospital OR out of hospital OR EMS OR wards</w:t>
      </w:r>
      <w:r w:rsidR="006B0D95" w:rsidRPr="002C5C3D">
        <w:rPr>
          <w:lang w:eastAsia="zh-HK"/>
        </w:rPr>
        <w:t xml:space="preserve"> </w:t>
      </w:r>
      <w:r w:rsidR="00D8698D" w:rsidRPr="002C5C3D">
        <w:rPr>
          <w:lang w:eastAsia="zh-HK"/>
        </w:rPr>
        <w:t>[</w:t>
      </w:r>
      <w:proofErr w:type="spellStart"/>
      <w:r w:rsidR="00D8698D" w:rsidRPr="002C5C3D">
        <w:rPr>
          <w:lang w:eastAsia="zh-HK"/>
        </w:rPr>
        <w:t>tiab</w:t>
      </w:r>
      <w:proofErr w:type="spellEnd"/>
      <w:r w:rsidR="00D8698D" w:rsidRPr="002C5C3D">
        <w:rPr>
          <w:lang w:eastAsia="zh-HK"/>
        </w:rPr>
        <w:t>] OR ward</w:t>
      </w:r>
      <w:r w:rsidR="006B0D95" w:rsidRPr="002C5C3D">
        <w:rPr>
          <w:lang w:eastAsia="zh-HK"/>
        </w:rPr>
        <w:t xml:space="preserve"> </w:t>
      </w:r>
      <w:r w:rsidR="00D8698D" w:rsidRPr="002C5C3D">
        <w:rPr>
          <w:lang w:eastAsia="zh-HK"/>
        </w:rPr>
        <w:t>[</w:t>
      </w:r>
      <w:proofErr w:type="spellStart"/>
      <w:r w:rsidR="00D8698D" w:rsidRPr="002C5C3D">
        <w:rPr>
          <w:lang w:eastAsia="zh-HK"/>
        </w:rPr>
        <w:t>tiab</w:t>
      </w:r>
      <w:proofErr w:type="spellEnd"/>
      <w:r w:rsidR="00D8698D" w:rsidRPr="002C5C3D">
        <w:rPr>
          <w:lang w:eastAsia="zh-HK"/>
        </w:rPr>
        <w:t>])</w:t>
      </w:r>
    </w:p>
    <w:p w14:paraId="03792FE0" w14:textId="1B0BBEED" w:rsidR="00A505D8" w:rsidRPr="002C5C3D" w:rsidRDefault="009D3835" w:rsidP="009D3835">
      <w:pPr>
        <w:ind w:firstLine="422"/>
        <w:rPr>
          <w:lang w:eastAsia="zh-HK"/>
        </w:rPr>
      </w:pPr>
      <w:r w:rsidRPr="002C5C3D">
        <w:rPr>
          <w:b/>
          <w:bCs/>
          <w:lang w:eastAsia="zh-HK"/>
        </w:rPr>
        <w:t xml:space="preserve">2. </w:t>
      </w:r>
      <w:r w:rsidR="00B4431B" w:rsidRPr="002C5C3D">
        <w:rPr>
          <w:b/>
          <w:bCs/>
          <w:lang w:eastAsia="zh-HK"/>
        </w:rPr>
        <w:t>Search String</w:t>
      </w:r>
      <w:r w:rsidR="006C1692" w:rsidRPr="002C5C3D">
        <w:rPr>
          <w:b/>
          <w:bCs/>
          <w:lang w:eastAsia="zh-HK"/>
        </w:rPr>
        <w:t>—</w:t>
      </w:r>
      <w:r w:rsidR="00B4431B" w:rsidRPr="002C5C3D">
        <w:rPr>
          <w:b/>
          <w:bCs/>
          <w:lang w:eastAsia="zh-HK"/>
        </w:rPr>
        <w:t xml:space="preserve">EMBASE </w:t>
      </w:r>
      <w:r w:rsidR="00B4431B" w:rsidRPr="002C5C3D">
        <w:rPr>
          <w:lang w:eastAsia="zh-HK"/>
        </w:rPr>
        <w:t>(</w:t>
      </w:r>
      <w:r w:rsidR="00D8698D" w:rsidRPr="002C5C3D">
        <w:rPr>
          <w:lang w:eastAsia="zh-HK"/>
        </w:rPr>
        <w:t>149</w:t>
      </w:r>
      <w:r w:rsidR="00B4431B" w:rsidRPr="002C5C3D">
        <w:rPr>
          <w:lang w:eastAsia="zh-HK"/>
        </w:rPr>
        <w:t xml:space="preserve"> results unti</w:t>
      </w:r>
      <w:r w:rsidR="002A1447" w:rsidRPr="002C5C3D">
        <w:rPr>
          <w:lang w:eastAsia="zh-HK"/>
        </w:rPr>
        <w:t xml:space="preserve">l </w:t>
      </w:r>
      <w:r w:rsidR="006B0D95" w:rsidRPr="002C5C3D">
        <w:rPr>
          <w:lang w:eastAsia="zh-HK"/>
        </w:rPr>
        <w:t xml:space="preserve">04 </w:t>
      </w:r>
      <w:r w:rsidR="002A1447" w:rsidRPr="002C5C3D">
        <w:rPr>
          <w:lang w:eastAsia="zh-HK"/>
        </w:rPr>
        <w:t>September 2025</w:t>
      </w:r>
      <w:r w:rsidR="00B4431B" w:rsidRPr="002C5C3D">
        <w:rPr>
          <w:lang w:eastAsia="zh-HK"/>
        </w:rPr>
        <w:t>)</w:t>
      </w:r>
    </w:p>
    <w:p w14:paraId="5FEC71E9" w14:textId="0DBDF739" w:rsidR="002A1447" w:rsidRPr="002C5C3D" w:rsidRDefault="00D8698D" w:rsidP="009D3835">
      <w:pPr>
        <w:ind w:firstLine="420"/>
        <w:rPr>
          <w:lang w:eastAsia="zh-HK"/>
        </w:rPr>
      </w:pPr>
      <w:r w:rsidRPr="002C5C3D">
        <w:rPr>
          <w:lang w:eastAsia="zh-HK"/>
        </w:rPr>
        <w:t>(</w:t>
      </w:r>
      <w:r w:rsidR="006B0D95" w:rsidRPr="002C5C3D">
        <w:rPr>
          <w:lang w:eastAsia="zh-HK"/>
        </w:rPr>
        <w:t>“</w:t>
      </w:r>
      <w:r w:rsidRPr="002C5C3D">
        <w:rPr>
          <w:lang w:eastAsia="zh-HK"/>
        </w:rPr>
        <w:t>noninvasive ventilation</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proofErr w:type="spellStart"/>
      <w:r w:rsidRPr="002C5C3D">
        <w:rPr>
          <w:lang w:eastAsia="zh-HK"/>
        </w:rPr>
        <w:t>niv:ti,ab</w:t>
      </w:r>
      <w:proofErr w:type="spellEnd"/>
      <w:r w:rsidRPr="002C5C3D">
        <w:rPr>
          <w:lang w:eastAsia="zh-HK"/>
        </w:rPr>
        <w:t xml:space="preserve"> OR </w:t>
      </w:r>
      <w:proofErr w:type="spellStart"/>
      <w:r w:rsidRPr="002C5C3D">
        <w:rPr>
          <w:lang w:eastAsia="zh-HK"/>
        </w:rPr>
        <w:t>cpap:ti,ab</w:t>
      </w:r>
      <w:proofErr w:type="spellEnd"/>
      <w:r w:rsidRPr="002C5C3D">
        <w:rPr>
          <w:lang w:eastAsia="zh-HK"/>
        </w:rPr>
        <w:t xml:space="preserve"> OR </w:t>
      </w:r>
      <w:r w:rsidR="006B0D95" w:rsidRPr="002C5C3D">
        <w:rPr>
          <w:lang w:eastAsia="zh-HK"/>
        </w:rPr>
        <w:t>“</w:t>
      </w:r>
      <w:r w:rsidRPr="002C5C3D">
        <w:rPr>
          <w:lang w:eastAsia="zh-HK"/>
        </w:rPr>
        <w:t>continuous positive airway pressure</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AND (</w:t>
      </w:r>
      <w:r w:rsidR="006B0D95" w:rsidRPr="002C5C3D">
        <w:rPr>
          <w:lang w:eastAsia="zh-HK"/>
        </w:rPr>
        <w:t>“</w:t>
      </w:r>
      <w:r w:rsidRPr="002C5C3D">
        <w:rPr>
          <w:lang w:eastAsia="zh-HK"/>
        </w:rPr>
        <w:t>respiratory insufficiency</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r w:rsidR="006B0D95" w:rsidRPr="002C5C3D">
        <w:rPr>
          <w:lang w:eastAsia="zh-HK"/>
        </w:rPr>
        <w:t>“</w:t>
      </w:r>
      <w:r w:rsidRPr="002C5C3D">
        <w:rPr>
          <w:lang w:eastAsia="zh-HK"/>
        </w:rPr>
        <w:t>respiratory failure</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r w:rsidR="006B0D95" w:rsidRPr="002C5C3D">
        <w:rPr>
          <w:lang w:eastAsia="zh-HK"/>
        </w:rPr>
        <w:t>“</w:t>
      </w:r>
      <w:r w:rsidRPr="002C5C3D">
        <w:rPr>
          <w:lang w:eastAsia="zh-HK"/>
        </w:rPr>
        <w:t>chronic obstructive lung disease</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r w:rsidR="006B0D95" w:rsidRPr="002C5C3D">
        <w:rPr>
          <w:lang w:eastAsia="zh-HK"/>
        </w:rPr>
        <w:t>“</w:t>
      </w:r>
      <w:r w:rsidRPr="002C5C3D">
        <w:rPr>
          <w:lang w:eastAsia="zh-HK"/>
        </w:rPr>
        <w:t>heart failure</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r w:rsidR="006B0D95" w:rsidRPr="002C5C3D">
        <w:rPr>
          <w:lang w:eastAsia="zh-HK"/>
        </w:rPr>
        <w:t>“</w:t>
      </w:r>
      <w:r w:rsidRPr="002C5C3D">
        <w:rPr>
          <w:lang w:eastAsia="zh-HK"/>
        </w:rPr>
        <w:t>pulmonary edema</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r w:rsidR="006B0D95" w:rsidRPr="002C5C3D">
        <w:rPr>
          <w:lang w:eastAsia="zh-HK"/>
        </w:rPr>
        <w:t>“</w:t>
      </w:r>
      <w:r w:rsidRPr="002C5C3D">
        <w:rPr>
          <w:lang w:eastAsia="zh-HK"/>
        </w:rPr>
        <w:t>asthma</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AND (</w:t>
      </w:r>
      <w:r w:rsidR="006B0D95" w:rsidRPr="002C5C3D">
        <w:rPr>
          <w:lang w:eastAsia="zh-HK"/>
        </w:rPr>
        <w:t>“</w:t>
      </w:r>
      <w:r w:rsidRPr="002C5C3D">
        <w:rPr>
          <w:lang w:eastAsia="zh-HK"/>
        </w:rPr>
        <w:t>emergency medical service</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proofErr w:type="spellStart"/>
      <w:r w:rsidRPr="002C5C3D">
        <w:rPr>
          <w:lang w:eastAsia="zh-HK"/>
        </w:rPr>
        <w:t>prehospital:ti,ab</w:t>
      </w:r>
      <w:proofErr w:type="spellEnd"/>
      <w:r w:rsidRPr="002C5C3D">
        <w:rPr>
          <w:lang w:eastAsia="zh-HK"/>
        </w:rPr>
        <w:t xml:space="preserve"> OR </w:t>
      </w:r>
      <w:r w:rsidR="006B0D95" w:rsidRPr="002C5C3D">
        <w:rPr>
          <w:lang w:eastAsia="zh-HK"/>
        </w:rPr>
        <w:t>“</w:t>
      </w:r>
      <w:r w:rsidRPr="002C5C3D">
        <w:rPr>
          <w:lang w:eastAsia="zh-HK"/>
        </w:rPr>
        <w:t>pre-hospital</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r w:rsidR="006B0D95" w:rsidRPr="002C5C3D">
        <w:rPr>
          <w:lang w:eastAsia="zh-HK"/>
        </w:rPr>
        <w:t>“</w:t>
      </w:r>
      <w:r w:rsidRPr="002C5C3D">
        <w:rPr>
          <w:lang w:eastAsia="zh-HK"/>
        </w:rPr>
        <w:t>out of hospital</w:t>
      </w:r>
      <w:r w:rsidR="006B0D95" w:rsidRPr="002C5C3D">
        <w:rPr>
          <w:lang w:eastAsia="zh-HK"/>
        </w:rPr>
        <w:t>”</w:t>
      </w:r>
      <w:r w:rsidRPr="002C5C3D">
        <w:rPr>
          <w:lang w:eastAsia="zh-HK"/>
        </w:rPr>
        <w:t>:</w:t>
      </w:r>
      <w:proofErr w:type="spellStart"/>
      <w:r w:rsidRPr="002C5C3D">
        <w:rPr>
          <w:lang w:eastAsia="zh-HK"/>
        </w:rPr>
        <w:t>ti,ab</w:t>
      </w:r>
      <w:proofErr w:type="spellEnd"/>
      <w:r w:rsidRPr="002C5C3D">
        <w:rPr>
          <w:lang w:eastAsia="zh-HK"/>
        </w:rPr>
        <w:t xml:space="preserve"> OR </w:t>
      </w:r>
      <w:proofErr w:type="spellStart"/>
      <w:r w:rsidRPr="002C5C3D">
        <w:rPr>
          <w:lang w:eastAsia="zh-HK"/>
        </w:rPr>
        <w:t>ems:ti,ab</w:t>
      </w:r>
      <w:proofErr w:type="spellEnd"/>
      <w:r w:rsidRPr="002C5C3D">
        <w:rPr>
          <w:lang w:eastAsia="zh-HK"/>
        </w:rPr>
        <w:t xml:space="preserve"> OR </w:t>
      </w:r>
      <w:proofErr w:type="spellStart"/>
      <w:r w:rsidRPr="002C5C3D">
        <w:rPr>
          <w:lang w:eastAsia="zh-HK"/>
        </w:rPr>
        <w:t>ward:ti,ab</w:t>
      </w:r>
      <w:proofErr w:type="spellEnd"/>
      <w:r w:rsidRPr="002C5C3D">
        <w:rPr>
          <w:lang w:eastAsia="zh-HK"/>
        </w:rPr>
        <w:t>) AND [</w:t>
      </w:r>
      <w:proofErr w:type="spellStart"/>
      <w:r w:rsidRPr="002C5C3D">
        <w:rPr>
          <w:lang w:eastAsia="zh-HK"/>
        </w:rPr>
        <w:t>english</w:t>
      </w:r>
      <w:proofErr w:type="spellEnd"/>
      <w:r w:rsidRPr="002C5C3D">
        <w:rPr>
          <w:lang w:eastAsia="zh-HK"/>
        </w:rPr>
        <w:t>]/</w:t>
      </w:r>
      <w:proofErr w:type="spellStart"/>
      <w:r w:rsidRPr="002C5C3D">
        <w:rPr>
          <w:lang w:eastAsia="zh-HK"/>
        </w:rPr>
        <w:t>lim</w:t>
      </w:r>
      <w:proofErr w:type="spellEnd"/>
      <w:r w:rsidRPr="002C5C3D">
        <w:rPr>
          <w:lang w:eastAsia="zh-HK"/>
        </w:rPr>
        <w:t xml:space="preserve"> AND [</w:t>
      </w:r>
      <w:proofErr w:type="spellStart"/>
      <w:r w:rsidRPr="002C5C3D">
        <w:rPr>
          <w:lang w:eastAsia="zh-HK"/>
        </w:rPr>
        <w:t>embase</w:t>
      </w:r>
      <w:proofErr w:type="spellEnd"/>
      <w:r w:rsidRPr="002C5C3D">
        <w:rPr>
          <w:lang w:eastAsia="zh-HK"/>
        </w:rPr>
        <w:t>]/</w:t>
      </w:r>
      <w:proofErr w:type="spellStart"/>
      <w:r w:rsidRPr="002C5C3D">
        <w:rPr>
          <w:lang w:eastAsia="zh-HK"/>
        </w:rPr>
        <w:t>lim</w:t>
      </w:r>
      <w:proofErr w:type="spellEnd"/>
      <w:r w:rsidRPr="002C5C3D">
        <w:rPr>
          <w:lang w:eastAsia="zh-HK"/>
        </w:rPr>
        <w:t xml:space="preserve"> NOT (</w:t>
      </w:r>
      <w:r w:rsidR="006B0D95" w:rsidRPr="002C5C3D">
        <w:rPr>
          <w:lang w:eastAsia="zh-HK"/>
        </w:rPr>
        <w:t>“</w:t>
      </w:r>
      <w:r w:rsidRPr="002C5C3D">
        <w:rPr>
          <w:lang w:eastAsia="zh-HK"/>
        </w:rPr>
        <w:t>conference abstract</w:t>
      </w:r>
      <w:r w:rsidR="006B0D95" w:rsidRPr="002C5C3D">
        <w:rPr>
          <w:lang w:eastAsia="zh-HK"/>
        </w:rPr>
        <w:t>”</w:t>
      </w:r>
      <w:r w:rsidRPr="002C5C3D">
        <w:rPr>
          <w:lang w:eastAsia="zh-HK"/>
        </w:rPr>
        <w:t xml:space="preserve">/it OR </w:t>
      </w:r>
      <w:r w:rsidR="006B0D95" w:rsidRPr="002C5C3D">
        <w:rPr>
          <w:lang w:eastAsia="zh-HK"/>
        </w:rPr>
        <w:t>“</w:t>
      </w:r>
      <w:r w:rsidRPr="002C5C3D">
        <w:rPr>
          <w:lang w:eastAsia="zh-HK"/>
        </w:rPr>
        <w:t>conference paper</w:t>
      </w:r>
      <w:r w:rsidR="006B0D95" w:rsidRPr="002C5C3D">
        <w:rPr>
          <w:lang w:eastAsia="zh-HK"/>
        </w:rPr>
        <w:t>”</w:t>
      </w:r>
      <w:r w:rsidRPr="002C5C3D">
        <w:rPr>
          <w:lang w:eastAsia="zh-HK"/>
        </w:rPr>
        <w:t xml:space="preserve">/it OR </w:t>
      </w:r>
      <w:r w:rsidR="006B0D95" w:rsidRPr="002C5C3D">
        <w:rPr>
          <w:lang w:eastAsia="zh-HK"/>
        </w:rPr>
        <w:t>“</w:t>
      </w:r>
      <w:r w:rsidRPr="002C5C3D">
        <w:rPr>
          <w:lang w:eastAsia="zh-HK"/>
        </w:rPr>
        <w:t>conference review</w:t>
      </w:r>
      <w:r w:rsidR="006B0D95" w:rsidRPr="002C5C3D">
        <w:rPr>
          <w:lang w:eastAsia="zh-HK"/>
        </w:rPr>
        <w:t>”</w:t>
      </w:r>
      <w:r w:rsidRPr="002C5C3D">
        <w:rPr>
          <w:lang w:eastAsia="zh-HK"/>
        </w:rPr>
        <w:t>/it) NOT (([animal cell]/</w:t>
      </w:r>
      <w:proofErr w:type="spellStart"/>
      <w:r w:rsidRPr="002C5C3D">
        <w:rPr>
          <w:lang w:eastAsia="zh-HK"/>
        </w:rPr>
        <w:t>lim</w:t>
      </w:r>
      <w:proofErr w:type="spellEnd"/>
      <w:r w:rsidRPr="002C5C3D">
        <w:rPr>
          <w:lang w:eastAsia="zh-HK"/>
        </w:rPr>
        <w:t xml:space="preserve"> OR [animal experiment]/</w:t>
      </w:r>
      <w:proofErr w:type="spellStart"/>
      <w:r w:rsidRPr="002C5C3D">
        <w:rPr>
          <w:lang w:eastAsia="zh-HK"/>
        </w:rPr>
        <w:t>lim</w:t>
      </w:r>
      <w:proofErr w:type="spellEnd"/>
      <w:r w:rsidRPr="002C5C3D">
        <w:rPr>
          <w:lang w:eastAsia="zh-HK"/>
        </w:rPr>
        <w:t xml:space="preserve"> OR [animal model]/</w:t>
      </w:r>
      <w:proofErr w:type="spellStart"/>
      <w:r w:rsidRPr="002C5C3D">
        <w:rPr>
          <w:lang w:eastAsia="zh-HK"/>
        </w:rPr>
        <w:t>lim</w:t>
      </w:r>
      <w:proofErr w:type="spellEnd"/>
      <w:r w:rsidRPr="002C5C3D">
        <w:rPr>
          <w:lang w:eastAsia="zh-HK"/>
        </w:rPr>
        <w:t xml:space="preserve"> OR [animal tissue]/</w:t>
      </w:r>
      <w:proofErr w:type="spellStart"/>
      <w:r w:rsidRPr="002C5C3D">
        <w:rPr>
          <w:lang w:eastAsia="zh-HK"/>
        </w:rPr>
        <w:t>lim</w:t>
      </w:r>
      <w:proofErr w:type="spellEnd"/>
      <w:r w:rsidRPr="002C5C3D">
        <w:rPr>
          <w:lang w:eastAsia="zh-HK"/>
        </w:rPr>
        <w:t>) NOT [humans]/</w:t>
      </w:r>
      <w:proofErr w:type="spellStart"/>
      <w:r w:rsidRPr="002C5C3D">
        <w:rPr>
          <w:lang w:eastAsia="zh-HK"/>
        </w:rPr>
        <w:t>lim</w:t>
      </w:r>
      <w:proofErr w:type="spellEnd"/>
      <w:r w:rsidRPr="002C5C3D">
        <w:rPr>
          <w:lang w:eastAsia="zh-HK"/>
        </w:rPr>
        <w:t>) AND (</w:t>
      </w:r>
      <w:r w:rsidR="006B0D95" w:rsidRPr="002C5C3D">
        <w:rPr>
          <w:lang w:eastAsia="zh-HK"/>
        </w:rPr>
        <w:t>“</w:t>
      </w:r>
      <w:r w:rsidRPr="002C5C3D">
        <w:rPr>
          <w:lang w:eastAsia="zh-HK"/>
        </w:rPr>
        <w:t>article</w:t>
      </w:r>
      <w:r w:rsidR="006B0D95" w:rsidRPr="002C5C3D">
        <w:rPr>
          <w:lang w:eastAsia="zh-HK"/>
        </w:rPr>
        <w:t>”</w:t>
      </w:r>
      <w:r w:rsidRPr="002C5C3D">
        <w:rPr>
          <w:lang w:eastAsia="zh-HK"/>
        </w:rPr>
        <w:t xml:space="preserve">/it OR </w:t>
      </w:r>
      <w:r w:rsidR="006B0D95" w:rsidRPr="002C5C3D">
        <w:rPr>
          <w:lang w:eastAsia="zh-HK"/>
        </w:rPr>
        <w:t>“</w:t>
      </w:r>
      <w:r w:rsidRPr="002C5C3D">
        <w:rPr>
          <w:lang w:eastAsia="zh-HK"/>
        </w:rPr>
        <w:t>article in press</w:t>
      </w:r>
      <w:r w:rsidR="006B0D95" w:rsidRPr="002C5C3D">
        <w:rPr>
          <w:lang w:eastAsia="zh-HK"/>
        </w:rPr>
        <w:t>”</w:t>
      </w:r>
      <w:r w:rsidRPr="002C5C3D">
        <w:rPr>
          <w:lang w:eastAsia="zh-HK"/>
        </w:rPr>
        <w:t>/it)</w:t>
      </w:r>
    </w:p>
    <w:p w14:paraId="276E876F" w14:textId="49E27826" w:rsidR="00BE0CEF" w:rsidRPr="002C5C3D" w:rsidRDefault="00BE0CEF" w:rsidP="009D3835">
      <w:pPr>
        <w:ind w:firstLine="420"/>
        <w:rPr>
          <w:lang w:eastAsia="zh-HK"/>
        </w:rPr>
      </w:pPr>
    </w:p>
    <w:p w14:paraId="50B66689" w14:textId="4AF1D52B" w:rsidR="00F1498E" w:rsidRPr="002C5C3D" w:rsidRDefault="00365CF4" w:rsidP="005D2C8A">
      <w:pPr>
        <w:pStyle w:val="af8"/>
        <w:rPr>
          <w:lang w:eastAsia="zh-HK"/>
        </w:rPr>
      </w:pPr>
      <w:r w:rsidRPr="002C5C3D">
        <w:rPr>
          <w:lang w:eastAsia="zh-HK"/>
        </w:rPr>
        <w:t>Supplementary</w:t>
      </w:r>
      <w:r w:rsidR="00AC7BA0" w:rsidRPr="002C5C3D">
        <w:rPr>
          <w:lang w:eastAsia="zh-HK"/>
        </w:rPr>
        <w:t xml:space="preserve"> </w:t>
      </w:r>
      <w:r w:rsidR="005D2C8A" w:rsidRPr="002C5C3D">
        <w:rPr>
          <w:lang w:eastAsia="zh-HK"/>
        </w:rPr>
        <w:t xml:space="preserve">Table </w:t>
      </w:r>
      <w:r w:rsidR="00AC7BA0" w:rsidRPr="002C5C3D">
        <w:rPr>
          <w:lang w:eastAsia="zh-HK"/>
        </w:rPr>
        <w:t xml:space="preserve">1. PRISMA </w:t>
      </w:r>
      <w:r w:rsidR="005D2C8A" w:rsidRPr="002C5C3D">
        <w:rPr>
          <w:lang w:eastAsia="zh-HK"/>
        </w:rPr>
        <w:t>c</w:t>
      </w:r>
      <w:r w:rsidR="00AC7BA0" w:rsidRPr="002C5C3D">
        <w:rPr>
          <w:lang w:eastAsia="zh-HK"/>
        </w:rPr>
        <w:t>hecklist</w:t>
      </w:r>
      <w:r w:rsidR="005D2C8A" w:rsidRPr="002C5C3D">
        <w:rPr>
          <w:lang w:eastAsia="zh-HK"/>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7"/>
        <w:gridCol w:w="1016"/>
        <w:gridCol w:w="4703"/>
        <w:gridCol w:w="2540"/>
      </w:tblGrid>
      <w:tr w:rsidR="005D2C8A" w:rsidRPr="002C5C3D" w14:paraId="1693C0AB" w14:textId="77777777" w:rsidTr="00AD7002">
        <w:trPr>
          <w:trHeight w:val="283"/>
          <w:jc w:val="center"/>
        </w:trPr>
        <w:tc>
          <w:tcPr>
            <w:tcW w:w="831" w:type="pct"/>
            <w:vAlign w:val="center"/>
          </w:tcPr>
          <w:p w14:paraId="0B4A99D2" w14:textId="2FEC2F84" w:rsidR="003E54E9" w:rsidRPr="002C5C3D" w:rsidRDefault="005D2C8A" w:rsidP="005D2C8A">
            <w:pPr>
              <w:ind w:firstLineChars="0" w:firstLine="0"/>
              <w:jc w:val="left"/>
              <w:rPr>
                <w:color w:val="000000" w:themeColor="text1"/>
              </w:rPr>
            </w:pPr>
            <w:r w:rsidRPr="002C5C3D">
              <w:rPr>
                <w:bCs/>
                <w:color w:val="000000" w:themeColor="text1"/>
              </w:rPr>
              <w:t>Section and Topic</w:t>
            </w:r>
          </w:p>
        </w:tc>
        <w:tc>
          <w:tcPr>
            <w:tcW w:w="513" w:type="pct"/>
            <w:vAlign w:val="center"/>
          </w:tcPr>
          <w:p w14:paraId="47FBC722" w14:textId="3DAE289F" w:rsidR="003E54E9" w:rsidRPr="002C5C3D" w:rsidRDefault="004C5307" w:rsidP="005D2C8A">
            <w:pPr>
              <w:ind w:firstLineChars="0" w:firstLine="0"/>
              <w:jc w:val="center"/>
              <w:rPr>
                <w:bCs/>
                <w:color w:val="000000" w:themeColor="text1"/>
              </w:rPr>
            </w:pPr>
            <w:r w:rsidRPr="002C5C3D">
              <w:rPr>
                <w:bCs/>
                <w:color w:val="000000" w:themeColor="text1"/>
              </w:rPr>
              <w:t>Item</w:t>
            </w:r>
            <w:r w:rsidR="003E54E9" w:rsidRPr="002C5C3D">
              <w:rPr>
                <w:bCs/>
                <w:color w:val="000000" w:themeColor="text1"/>
              </w:rPr>
              <w:t>#</w:t>
            </w:r>
          </w:p>
        </w:tc>
        <w:tc>
          <w:tcPr>
            <w:tcW w:w="2374" w:type="pct"/>
            <w:vAlign w:val="center"/>
          </w:tcPr>
          <w:p w14:paraId="211345E2" w14:textId="4077DDA3" w:rsidR="003E54E9" w:rsidRPr="002C5C3D" w:rsidRDefault="005D2C8A" w:rsidP="005D2C8A">
            <w:pPr>
              <w:ind w:firstLineChars="0" w:firstLine="0"/>
              <w:jc w:val="center"/>
              <w:rPr>
                <w:color w:val="000000" w:themeColor="text1"/>
              </w:rPr>
            </w:pPr>
            <w:r w:rsidRPr="002C5C3D">
              <w:rPr>
                <w:bCs/>
                <w:color w:val="000000" w:themeColor="text1"/>
              </w:rPr>
              <w:t>Checklist item</w:t>
            </w:r>
          </w:p>
        </w:tc>
        <w:tc>
          <w:tcPr>
            <w:tcW w:w="1282" w:type="pct"/>
            <w:vAlign w:val="center"/>
          </w:tcPr>
          <w:p w14:paraId="7B6CC378" w14:textId="6146398D" w:rsidR="003E54E9" w:rsidRPr="002C5C3D" w:rsidRDefault="003E54E9" w:rsidP="005D2C8A">
            <w:pPr>
              <w:ind w:firstLineChars="0" w:firstLine="0"/>
              <w:jc w:val="center"/>
              <w:rPr>
                <w:color w:val="000000" w:themeColor="text1"/>
              </w:rPr>
            </w:pPr>
            <w:r w:rsidRPr="002C5C3D">
              <w:rPr>
                <w:bCs/>
                <w:color w:val="000000" w:themeColor="text1"/>
              </w:rPr>
              <w:t>Location where item is reported</w:t>
            </w:r>
          </w:p>
        </w:tc>
      </w:tr>
      <w:tr w:rsidR="003E54E9" w:rsidRPr="002C5C3D" w14:paraId="62065267" w14:textId="77777777" w:rsidTr="00AD7002">
        <w:trPr>
          <w:trHeight w:val="283"/>
          <w:jc w:val="center"/>
        </w:trPr>
        <w:tc>
          <w:tcPr>
            <w:tcW w:w="3718" w:type="pct"/>
            <w:gridSpan w:val="3"/>
            <w:vAlign w:val="center"/>
          </w:tcPr>
          <w:p w14:paraId="3D530D27" w14:textId="3818223B" w:rsidR="003E54E9" w:rsidRPr="002C5C3D" w:rsidRDefault="005D2C8A" w:rsidP="005D2C8A">
            <w:pPr>
              <w:ind w:firstLineChars="0" w:firstLine="0"/>
              <w:jc w:val="left"/>
              <w:rPr>
                <w:color w:val="000000" w:themeColor="text1"/>
              </w:rPr>
            </w:pPr>
            <w:r w:rsidRPr="002C5C3D">
              <w:rPr>
                <w:bCs/>
                <w:color w:val="000000" w:themeColor="text1"/>
              </w:rPr>
              <w:t>T</w:t>
            </w:r>
            <w:r w:rsidR="00AD7002" w:rsidRPr="002C5C3D">
              <w:rPr>
                <w:bCs/>
                <w:color w:val="000000" w:themeColor="text1"/>
              </w:rPr>
              <w:t>itle</w:t>
            </w:r>
          </w:p>
        </w:tc>
        <w:tc>
          <w:tcPr>
            <w:tcW w:w="1282" w:type="pct"/>
            <w:vAlign w:val="center"/>
          </w:tcPr>
          <w:p w14:paraId="362C7160" w14:textId="77777777" w:rsidR="003E54E9" w:rsidRPr="002C5C3D" w:rsidRDefault="003E54E9" w:rsidP="005D2C8A">
            <w:pPr>
              <w:ind w:firstLineChars="0" w:firstLine="0"/>
              <w:jc w:val="center"/>
              <w:rPr>
                <w:color w:val="000000" w:themeColor="text1"/>
              </w:rPr>
            </w:pPr>
          </w:p>
        </w:tc>
      </w:tr>
      <w:tr w:rsidR="003E54E9" w:rsidRPr="002C5C3D" w14:paraId="1B08E8A6" w14:textId="77777777" w:rsidTr="00AD7002">
        <w:trPr>
          <w:trHeight w:val="283"/>
          <w:jc w:val="center"/>
        </w:trPr>
        <w:tc>
          <w:tcPr>
            <w:tcW w:w="831" w:type="pct"/>
            <w:vAlign w:val="center"/>
          </w:tcPr>
          <w:p w14:paraId="27943427" w14:textId="2735CBAA" w:rsidR="003E54E9" w:rsidRPr="002C5C3D" w:rsidRDefault="005D2C8A" w:rsidP="005D2C8A">
            <w:pPr>
              <w:ind w:firstLineChars="0" w:firstLine="0"/>
              <w:jc w:val="left"/>
              <w:rPr>
                <w:color w:val="000000" w:themeColor="text1"/>
              </w:rPr>
            </w:pPr>
            <w:r w:rsidRPr="002C5C3D">
              <w:rPr>
                <w:color w:val="000000" w:themeColor="text1"/>
              </w:rPr>
              <w:t>Title</w:t>
            </w:r>
          </w:p>
        </w:tc>
        <w:tc>
          <w:tcPr>
            <w:tcW w:w="513" w:type="pct"/>
            <w:vAlign w:val="center"/>
          </w:tcPr>
          <w:p w14:paraId="7BA183DF" w14:textId="77777777" w:rsidR="003E54E9" w:rsidRPr="002C5C3D" w:rsidRDefault="003E54E9" w:rsidP="005D2C8A">
            <w:pPr>
              <w:ind w:firstLineChars="0" w:firstLine="0"/>
              <w:jc w:val="center"/>
              <w:rPr>
                <w:color w:val="000000" w:themeColor="text1"/>
              </w:rPr>
            </w:pPr>
            <w:r w:rsidRPr="002C5C3D">
              <w:rPr>
                <w:color w:val="000000" w:themeColor="text1"/>
              </w:rPr>
              <w:t>1</w:t>
            </w:r>
          </w:p>
        </w:tc>
        <w:tc>
          <w:tcPr>
            <w:tcW w:w="2374" w:type="pct"/>
            <w:vAlign w:val="center"/>
          </w:tcPr>
          <w:p w14:paraId="7E4CFBB1" w14:textId="77777777" w:rsidR="003E54E9" w:rsidRPr="002C5C3D" w:rsidRDefault="003E54E9" w:rsidP="005D2C8A">
            <w:pPr>
              <w:ind w:firstLineChars="0" w:firstLine="0"/>
              <w:jc w:val="center"/>
              <w:rPr>
                <w:color w:val="000000" w:themeColor="text1"/>
              </w:rPr>
            </w:pPr>
            <w:r w:rsidRPr="002C5C3D">
              <w:rPr>
                <w:color w:val="000000" w:themeColor="text1"/>
              </w:rPr>
              <w:t>Identify the report as a systematic review.</w:t>
            </w:r>
          </w:p>
        </w:tc>
        <w:tc>
          <w:tcPr>
            <w:tcW w:w="1282" w:type="pct"/>
            <w:vAlign w:val="center"/>
          </w:tcPr>
          <w:p w14:paraId="6A60B4E7" w14:textId="10641AA5" w:rsidR="003E54E9" w:rsidRPr="002C5C3D" w:rsidRDefault="003E54E9" w:rsidP="005D2C8A">
            <w:pPr>
              <w:ind w:firstLineChars="0" w:firstLine="0"/>
              <w:jc w:val="center"/>
              <w:rPr>
                <w:color w:val="000000" w:themeColor="text1"/>
              </w:rPr>
            </w:pPr>
            <w:r w:rsidRPr="002C5C3D">
              <w:rPr>
                <w:color w:val="000000" w:themeColor="text1"/>
              </w:rPr>
              <w:t>Pag.</w:t>
            </w:r>
            <w:r w:rsidR="00AE3F12" w:rsidRPr="002C5C3D">
              <w:rPr>
                <w:color w:val="000000" w:themeColor="text1"/>
              </w:rPr>
              <w:t xml:space="preserve"> </w:t>
            </w:r>
            <w:r w:rsidRPr="002C5C3D">
              <w:rPr>
                <w:color w:val="000000" w:themeColor="text1"/>
              </w:rPr>
              <w:t>1</w:t>
            </w:r>
          </w:p>
        </w:tc>
      </w:tr>
      <w:tr w:rsidR="003E54E9" w:rsidRPr="002C5C3D" w14:paraId="3934F944" w14:textId="77777777" w:rsidTr="00AD7002">
        <w:trPr>
          <w:trHeight w:val="283"/>
          <w:jc w:val="center"/>
        </w:trPr>
        <w:tc>
          <w:tcPr>
            <w:tcW w:w="3718" w:type="pct"/>
            <w:gridSpan w:val="3"/>
            <w:vAlign w:val="center"/>
          </w:tcPr>
          <w:p w14:paraId="3FD1DCE8" w14:textId="035F752C" w:rsidR="003E54E9" w:rsidRPr="002C5C3D" w:rsidRDefault="005D2C8A" w:rsidP="005D2C8A">
            <w:pPr>
              <w:ind w:firstLineChars="0" w:firstLine="0"/>
              <w:jc w:val="left"/>
              <w:rPr>
                <w:color w:val="000000" w:themeColor="text1"/>
              </w:rPr>
            </w:pPr>
            <w:r w:rsidRPr="002C5C3D">
              <w:rPr>
                <w:bCs/>
                <w:color w:val="000000" w:themeColor="text1"/>
              </w:rPr>
              <w:t>A</w:t>
            </w:r>
            <w:r w:rsidR="00AD7002" w:rsidRPr="002C5C3D">
              <w:rPr>
                <w:bCs/>
                <w:color w:val="000000" w:themeColor="text1"/>
              </w:rPr>
              <w:t>bstract</w:t>
            </w:r>
          </w:p>
        </w:tc>
        <w:tc>
          <w:tcPr>
            <w:tcW w:w="1282" w:type="pct"/>
            <w:vAlign w:val="center"/>
          </w:tcPr>
          <w:p w14:paraId="71147763" w14:textId="77777777" w:rsidR="003E54E9" w:rsidRPr="002C5C3D" w:rsidRDefault="003E54E9" w:rsidP="005D2C8A">
            <w:pPr>
              <w:ind w:firstLineChars="0" w:firstLine="0"/>
              <w:jc w:val="center"/>
              <w:rPr>
                <w:color w:val="000000" w:themeColor="text1"/>
              </w:rPr>
            </w:pPr>
          </w:p>
        </w:tc>
      </w:tr>
      <w:tr w:rsidR="003E54E9" w:rsidRPr="002C5C3D" w14:paraId="2AE50EA9" w14:textId="77777777" w:rsidTr="00AD7002">
        <w:trPr>
          <w:trHeight w:val="283"/>
          <w:jc w:val="center"/>
        </w:trPr>
        <w:tc>
          <w:tcPr>
            <w:tcW w:w="831" w:type="pct"/>
            <w:vAlign w:val="center"/>
          </w:tcPr>
          <w:p w14:paraId="404B798C" w14:textId="15379D8F" w:rsidR="003E54E9" w:rsidRPr="002C5C3D" w:rsidRDefault="005D2C8A" w:rsidP="005D2C8A">
            <w:pPr>
              <w:ind w:firstLineChars="0" w:firstLine="0"/>
              <w:jc w:val="left"/>
              <w:rPr>
                <w:color w:val="000000" w:themeColor="text1"/>
              </w:rPr>
            </w:pPr>
            <w:r w:rsidRPr="002C5C3D">
              <w:rPr>
                <w:color w:val="000000" w:themeColor="text1"/>
              </w:rPr>
              <w:t>Abstract</w:t>
            </w:r>
          </w:p>
        </w:tc>
        <w:tc>
          <w:tcPr>
            <w:tcW w:w="513" w:type="pct"/>
            <w:vAlign w:val="center"/>
          </w:tcPr>
          <w:p w14:paraId="2A82D384" w14:textId="77777777" w:rsidR="003E54E9" w:rsidRPr="002C5C3D" w:rsidRDefault="003E54E9" w:rsidP="005D2C8A">
            <w:pPr>
              <w:ind w:firstLineChars="0" w:firstLine="0"/>
              <w:jc w:val="center"/>
              <w:rPr>
                <w:color w:val="000000" w:themeColor="text1"/>
              </w:rPr>
            </w:pPr>
            <w:r w:rsidRPr="002C5C3D">
              <w:rPr>
                <w:color w:val="000000" w:themeColor="text1"/>
              </w:rPr>
              <w:t>2</w:t>
            </w:r>
          </w:p>
        </w:tc>
        <w:tc>
          <w:tcPr>
            <w:tcW w:w="2374" w:type="pct"/>
            <w:vAlign w:val="center"/>
          </w:tcPr>
          <w:p w14:paraId="77F938C1" w14:textId="77777777" w:rsidR="003E54E9" w:rsidRPr="002C5C3D" w:rsidRDefault="003E54E9" w:rsidP="005D2C8A">
            <w:pPr>
              <w:ind w:firstLineChars="0" w:firstLine="0"/>
              <w:jc w:val="center"/>
              <w:rPr>
                <w:color w:val="000000" w:themeColor="text1"/>
              </w:rPr>
            </w:pPr>
            <w:r w:rsidRPr="002C5C3D">
              <w:rPr>
                <w:color w:val="000000" w:themeColor="text1"/>
              </w:rPr>
              <w:t>See the PRISMA 2020 for Abstracts checklist.</w:t>
            </w:r>
          </w:p>
        </w:tc>
        <w:tc>
          <w:tcPr>
            <w:tcW w:w="1282" w:type="pct"/>
            <w:vAlign w:val="center"/>
          </w:tcPr>
          <w:p w14:paraId="2F034118" w14:textId="64AC8516" w:rsidR="003E54E9" w:rsidRPr="002C5C3D" w:rsidRDefault="003E54E9" w:rsidP="005D2C8A">
            <w:pPr>
              <w:ind w:firstLineChars="0" w:firstLine="0"/>
              <w:jc w:val="center"/>
              <w:rPr>
                <w:color w:val="000000" w:themeColor="text1"/>
              </w:rPr>
            </w:pPr>
            <w:r w:rsidRPr="002C5C3D">
              <w:rPr>
                <w:color w:val="000000" w:themeColor="text1"/>
              </w:rPr>
              <w:t xml:space="preserve">Pag. </w:t>
            </w:r>
            <w:r w:rsidR="002D3AE9" w:rsidRPr="002C5C3D">
              <w:rPr>
                <w:color w:val="000000" w:themeColor="text1"/>
              </w:rPr>
              <w:t>3</w:t>
            </w:r>
          </w:p>
        </w:tc>
      </w:tr>
      <w:tr w:rsidR="003E54E9" w:rsidRPr="002C5C3D" w14:paraId="00177EF7" w14:textId="77777777" w:rsidTr="00AD7002">
        <w:trPr>
          <w:trHeight w:val="283"/>
          <w:jc w:val="center"/>
        </w:trPr>
        <w:tc>
          <w:tcPr>
            <w:tcW w:w="3718" w:type="pct"/>
            <w:gridSpan w:val="3"/>
            <w:vAlign w:val="center"/>
          </w:tcPr>
          <w:p w14:paraId="3070342D" w14:textId="0C9545B8" w:rsidR="003E54E9" w:rsidRPr="002C5C3D" w:rsidRDefault="003E54E9" w:rsidP="005D2C8A">
            <w:pPr>
              <w:ind w:firstLineChars="0" w:firstLine="0"/>
              <w:jc w:val="left"/>
              <w:rPr>
                <w:color w:val="000000" w:themeColor="text1"/>
              </w:rPr>
            </w:pPr>
            <w:r w:rsidRPr="002C5C3D">
              <w:rPr>
                <w:bCs/>
                <w:color w:val="000000" w:themeColor="text1"/>
              </w:rPr>
              <w:t>I</w:t>
            </w:r>
            <w:r w:rsidR="00AD7002" w:rsidRPr="002C5C3D">
              <w:rPr>
                <w:bCs/>
                <w:color w:val="000000" w:themeColor="text1"/>
              </w:rPr>
              <w:t>ntroduction</w:t>
            </w:r>
          </w:p>
        </w:tc>
        <w:tc>
          <w:tcPr>
            <w:tcW w:w="1282" w:type="pct"/>
            <w:vAlign w:val="center"/>
          </w:tcPr>
          <w:p w14:paraId="5B8E6076" w14:textId="77777777" w:rsidR="003E54E9" w:rsidRPr="002C5C3D" w:rsidRDefault="003E54E9" w:rsidP="005D2C8A">
            <w:pPr>
              <w:ind w:firstLineChars="0" w:firstLine="0"/>
              <w:jc w:val="center"/>
              <w:rPr>
                <w:color w:val="000000" w:themeColor="text1"/>
              </w:rPr>
            </w:pPr>
          </w:p>
        </w:tc>
      </w:tr>
      <w:tr w:rsidR="003E54E9" w:rsidRPr="002C5C3D" w14:paraId="28A5B7E3" w14:textId="77777777" w:rsidTr="00AD7002">
        <w:trPr>
          <w:trHeight w:val="283"/>
          <w:jc w:val="center"/>
        </w:trPr>
        <w:tc>
          <w:tcPr>
            <w:tcW w:w="831" w:type="pct"/>
            <w:vAlign w:val="center"/>
          </w:tcPr>
          <w:p w14:paraId="206E7305" w14:textId="32E7C562" w:rsidR="003E54E9" w:rsidRPr="002C5C3D" w:rsidRDefault="005D2C8A" w:rsidP="005D2C8A">
            <w:pPr>
              <w:ind w:firstLineChars="0" w:firstLine="0"/>
              <w:jc w:val="left"/>
              <w:rPr>
                <w:color w:val="000000" w:themeColor="text1"/>
              </w:rPr>
            </w:pPr>
            <w:r w:rsidRPr="002C5C3D">
              <w:rPr>
                <w:color w:val="000000" w:themeColor="text1"/>
              </w:rPr>
              <w:t>Rationale</w:t>
            </w:r>
          </w:p>
        </w:tc>
        <w:tc>
          <w:tcPr>
            <w:tcW w:w="513" w:type="pct"/>
            <w:vAlign w:val="center"/>
          </w:tcPr>
          <w:p w14:paraId="483F3D84" w14:textId="77777777" w:rsidR="003E54E9" w:rsidRPr="002C5C3D" w:rsidRDefault="003E54E9" w:rsidP="005D2C8A">
            <w:pPr>
              <w:ind w:firstLineChars="0" w:firstLine="0"/>
              <w:jc w:val="center"/>
              <w:rPr>
                <w:color w:val="000000" w:themeColor="text1"/>
              </w:rPr>
            </w:pPr>
            <w:r w:rsidRPr="002C5C3D">
              <w:rPr>
                <w:color w:val="000000" w:themeColor="text1"/>
              </w:rPr>
              <w:t>3</w:t>
            </w:r>
          </w:p>
        </w:tc>
        <w:tc>
          <w:tcPr>
            <w:tcW w:w="2374" w:type="pct"/>
            <w:vAlign w:val="center"/>
          </w:tcPr>
          <w:p w14:paraId="3D27C8FF" w14:textId="77777777" w:rsidR="003E54E9" w:rsidRPr="002C5C3D" w:rsidRDefault="003E54E9" w:rsidP="005D2C8A">
            <w:pPr>
              <w:ind w:firstLineChars="0" w:firstLine="0"/>
              <w:jc w:val="center"/>
              <w:rPr>
                <w:color w:val="000000" w:themeColor="text1"/>
              </w:rPr>
            </w:pPr>
            <w:r w:rsidRPr="002C5C3D">
              <w:rPr>
                <w:color w:val="000000" w:themeColor="text1"/>
              </w:rPr>
              <w:t>Describe the rationale for the review in the context of existing knowledge.</w:t>
            </w:r>
          </w:p>
        </w:tc>
        <w:tc>
          <w:tcPr>
            <w:tcW w:w="1282" w:type="pct"/>
            <w:vAlign w:val="center"/>
          </w:tcPr>
          <w:p w14:paraId="3A56A286" w14:textId="1CC1648E" w:rsidR="003E54E9" w:rsidRPr="002C5C3D" w:rsidRDefault="009D1A8B" w:rsidP="005D2C8A">
            <w:pPr>
              <w:ind w:firstLineChars="0" w:firstLine="0"/>
              <w:jc w:val="center"/>
              <w:rPr>
                <w:color w:val="000000" w:themeColor="text1"/>
              </w:rPr>
            </w:pPr>
            <w:r w:rsidRPr="002C5C3D">
              <w:rPr>
                <w:color w:val="000000" w:themeColor="text1"/>
              </w:rPr>
              <w:t xml:space="preserve">Pag. </w:t>
            </w:r>
            <w:r w:rsidR="002D3AE9" w:rsidRPr="002C5C3D">
              <w:rPr>
                <w:color w:val="000000" w:themeColor="text1"/>
              </w:rPr>
              <w:t>4</w:t>
            </w:r>
          </w:p>
        </w:tc>
      </w:tr>
      <w:tr w:rsidR="003E54E9" w:rsidRPr="002C5C3D" w14:paraId="7316A8CB" w14:textId="77777777" w:rsidTr="00AD7002">
        <w:trPr>
          <w:trHeight w:val="283"/>
          <w:jc w:val="center"/>
        </w:trPr>
        <w:tc>
          <w:tcPr>
            <w:tcW w:w="831" w:type="pct"/>
            <w:vAlign w:val="center"/>
          </w:tcPr>
          <w:p w14:paraId="788C44B2" w14:textId="4896036C" w:rsidR="003E54E9" w:rsidRPr="002C5C3D" w:rsidRDefault="005D2C8A" w:rsidP="005D2C8A">
            <w:pPr>
              <w:ind w:firstLineChars="0" w:firstLine="0"/>
              <w:jc w:val="left"/>
              <w:rPr>
                <w:color w:val="000000" w:themeColor="text1"/>
              </w:rPr>
            </w:pPr>
            <w:r w:rsidRPr="002C5C3D">
              <w:rPr>
                <w:color w:val="000000" w:themeColor="text1"/>
              </w:rPr>
              <w:t>Objectives</w:t>
            </w:r>
          </w:p>
        </w:tc>
        <w:tc>
          <w:tcPr>
            <w:tcW w:w="513" w:type="pct"/>
            <w:vAlign w:val="center"/>
          </w:tcPr>
          <w:p w14:paraId="38345A93" w14:textId="77777777" w:rsidR="003E54E9" w:rsidRPr="002C5C3D" w:rsidRDefault="003E54E9" w:rsidP="005D2C8A">
            <w:pPr>
              <w:ind w:firstLineChars="0" w:firstLine="0"/>
              <w:jc w:val="center"/>
              <w:rPr>
                <w:color w:val="000000" w:themeColor="text1"/>
              </w:rPr>
            </w:pPr>
            <w:r w:rsidRPr="002C5C3D">
              <w:rPr>
                <w:color w:val="000000" w:themeColor="text1"/>
              </w:rPr>
              <w:t>4</w:t>
            </w:r>
          </w:p>
        </w:tc>
        <w:tc>
          <w:tcPr>
            <w:tcW w:w="2374" w:type="pct"/>
            <w:vAlign w:val="center"/>
          </w:tcPr>
          <w:p w14:paraId="4B838142" w14:textId="77777777" w:rsidR="003E54E9" w:rsidRPr="002C5C3D" w:rsidRDefault="003E54E9" w:rsidP="005D2C8A">
            <w:pPr>
              <w:ind w:firstLineChars="0" w:firstLine="0"/>
              <w:jc w:val="center"/>
              <w:rPr>
                <w:color w:val="000000" w:themeColor="text1"/>
              </w:rPr>
            </w:pPr>
            <w:r w:rsidRPr="002C5C3D">
              <w:rPr>
                <w:color w:val="000000" w:themeColor="text1"/>
              </w:rPr>
              <w:t>Provide an explicit statement of the objective(s) or question(s) the review addresses.</w:t>
            </w:r>
          </w:p>
        </w:tc>
        <w:tc>
          <w:tcPr>
            <w:tcW w:w="1282" w:type="pct"/>
            <w:vAlign w:val="center"/>
          </w:tcPr>
          <w:p w14:paraId="0F02A23D" w14:textId="781B6D11" w:rsidR="003E54E9" w:rsidRPr="002C5C3D" w:rsidRDefault="009D1A8B" w:rsidP="005D2C8A">
            <w:pPr>
              <w:ind w:firstLineChars="0" w:firstLine="0"/>
              <w:jc w:val="center"/>
              <w:rPr>
                <w:color w:val="000000" w:themeColor="text1"/>
              </w:rPr>
            </w:pPr>
            <w:r w:rsidRPr="002C5C3D">
              <w:rPr>
                <w:color w:val="000000" w:themeColor="text1"/>
              </w:rPr>
              <w:t xml:space="preserve">Pag. </w:t>
            </w:r>
            <w:r w:rsidR="002D3AE9" w:rsidRPr="002C5C3D">
              <w:rPr>
                <w:color w:val="000000" w:themeColor="text1"/>
              </w:rPr>
              <w:t>4</w:t>
            </w:r>
          </w:p>
        </w:tc>
      </w:tr>
      <w:tr w:rsidR="003E54E9" w:rsidRPr="002C5C3D" w14:paraId="589213DB" w14:textId="77777777" w:rsidTr="00AD7002">
        <w:trPr>
          <w:trHeight w:val="283"/>
          <w:jc w:val="center"/>
        </w:trPr>
        <w:tc>
          <w:tcPr>
            <w:tcW w:w="3718" w:type="pct"/>
            <w:gridSpan w:val="3"/>
            <w:vAlign w:val="center"/>
          </w:tcPr>
          <w:p w14:paraId="47565B26" w14:textId="2A7DBED4" w:rsidR="003E54E9" w:rsidRPr="002C5C3D" w:rsidRDefault="005D2C8A" w:rsidP="005D2C8A">
            <w:pPr>
              <w:ind w:firstLineChars="0" w:firstLine="0"/>
              <w:jc w:val="left"/>
              <w:rPr>
                <w:color w:val="000000" w:themeColor="text1"/>
              </w:rPr>
            </w:pPr>
            <w:r w:rsidRPr="002C5C3D">
              <w:rPr>
                <w:bCs/>
                <w:color w:val="000000" w:themeColor="text1"/>
              </w:rPr>
              <w:t>M</w:t>
            </w:r>
            <w:r w:rsidR="00AD7002" w:rsidRPr="002C5C3D">
              <w:rPr>
                <w:bCs/>
                <w:color w:val="000000" w:themeColor="text1"/>
              </w:rPr>
              <w:t>ethods</w:t>
            </w:r>
          </w:p>
        </w:tc>
        <w:tc>
          <w:tcPr>
            <w:tcW w:w="1282" w:type="pct"/>
            <w:vAlign w:val="center"/>
          </w:tcPr>
          <w:p w14:paraId="56F38DC1" w14:textId="77777777" w:rsidR="003E54E9" w:rsidRPr="002C5C3D" w:rsidRDefault="003E54E9" w:rsidP="005D2C8A">
            <w:pPr>
              <w:ind w:firstLineChars="0" w:firstLine="0"/>
              <w:jc w:val="center"/>
              <w:rPr>
                <w:color w:val="000000" w:themeColor="text1"/>
              </w:rPr>
            </w:pPr>
          </w:p>
        </w:tc>
      </w:tr>
      <w:tr w:rsidR="003E54E9" w:rsidRPr="002C5C3D" w14:paraId="390B17CB" w14:textId="77777777" w:rsidTr="00AD7002">
        <w:trPr>
          <w:trHeight w:val="283"/>
          <w:jc w:val="center"/>
        </w:trPr>
        <w:tc>
          <w:tcPr>
            <w:tcW w:w="831" w:type="pct"/>
            <w:vAlign w:val="center"/>
          </w:tcPr>
          <w:p w14:paraId="7710A43A" w14:textId="6AA19168" w:rsidR="003E54E9" w:rsidRPr="002C5C3D" w:rsidRDefault="005D2C8A" w:rsidP="005D2C8A">
            <w:pPr>
              <w:ind w:firstLineChars="0" w:firstLine="0"/>
              <w:jc w:val="left"/>
              <w:rPr>
                <w:color w:val="000000" w:themeColor="text1"/>
              </w:rPr>
            </w:pPr>
            <w:r w:rsidRPr="002C5C3D">
              <w:rPr>
                <w:color w:val="000000" w:themeColor="text1"/>
              </w:rPr>
              <w:lastRenderedPageBreak/>
              <w:t>Eligibility criteria</w:t>
            </w:r>
          </w:p>
        </w:tc>
        <w:tc>
          <w:tcPr>
            <w:tcW w:w="513" w:type="pct"/>
            <w:vAlign w:val="center"/>
          </w:tcPr>
          <w:p w14:paraId="547945F2" w14:textId="77777777" w:rsidR="003E54E9" w:rsidRPr="002C5C3D" w:rsidRDefault="003E54E9" w:rsidP="005D2C8A">
            <w:pPr>
              <w:ind w:firstLineChars="0" w:firstLine="0"/>
              <w:jc w:val="center"/>
              <w:rPr>
                <w:color w:val="000000" w:themeColor="text1"/>
              </w:rPr>
            </w:pPr>
            <w:r w:rsidRPr="002C5C3D">
              <w:rPr>
                <w:color w:val="000000" w:themeColor="text1"/>
              </w:rPr>
              <w:t>5</w:t>
            </w:r>
          </w:p>
        </w:tc>
        <w:tc>
          <w:tcPr>
            <w:tcW w:w="2374" w:type="pct"/>
            <w:vAlign w:val="center"/>
          </w:tcPr>
          <w:p w14:paraId="4B7D3EF0" w14:textId="77777777" w:rsidR="003E54E9" w:rsidRPr="002C5C3D" w:rsidRDefault="003E54E9" w:rsidP="005D2C8A">
            <w:pPr>
              <w:ind w:firstLineChars="0" w:firstLine="0"/>
              <w:jc w:val="center"/>
              <w:rPr>
                <w:color w:val="000000" w:themeColor="text1"/>
              </w:rPr>
            </w:pPr>
            <w:r w:rsidRPr="002C5C3D">
              <w:rPr>
                <w:color w:val="000000" w:themeColor="text1"/>
              </w:rPr>
              <w:t>Specify the inclusion and exclusion criteria for the review and how studies were grouped for the syntheses.</w:t>
            </w:r>
          </w:p>
        </w:tc>
        <w:tc>
          <w:tcPr>
            <w:tcW w:w="1282" w:type="pct"/>
            <w:vAlign w:val="center"/>
          </w:tcPr>
          <w:p w14:paraId="1EE457DA" w14:textId="457154DD"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6</w:t>
            </w:r>
          </w:p>
        </w:tc>
      </w:tr>
      <w:tr w:rsidR="003E54E9" w:rsidRPr="002C5C3D" w14:paraId="39A2E385" w14:textId="77777777" w:rsidTr="00AD7002">
        <w:trPr>
          <w:trHeight w:val="283"/>
          <w:jc w:val="center"/>
        </w:trPr>
        <w:tc>
          <w:tcPr>
            <w:tcW w:w="831" w:type="pct"/>
            <w:vAlign w:val="center"/>
          </w:tcPr>
          <w:p w14:paraId="799C992A" w14:textId="3FEC0DDE" w:rsidR="003E54E9" w:rsidRPr="002C5C3D" w:rsidRDefault="005D2C8A" w:rsidP="005D2C8A">
            <w:pPr>
              <w:ind w:firstLineChars="0" w:firstLine="0"/>
              <w:jc w:val="left"/>
              <w:rPr>
                <w:color w:val="000000" w:themeColor="text1"/>
              </w:rPr>
            </w:pPr>
            <w:r w:rsidRPr="002C5C3D">
              <w:rPr>
                <w:color w:val="000000" w:themeColor="text1"/>
              </w:rPr>
              <w:t>Information sources</w:t>
            </w:r>
          </w:p>
        </w:tc>
        <w:tc>
          <w:tcPr>
            <w:tcW w:w="513" w:type="pct"/>
            <w:vAlign w:val="center"/>
          </w:tcPr>
          <w:p w14:paraId="07ACD8F9" w14:textId="77777777" w:rsidR="003E54E9" w:rsidRPr="002C5C3D" w:rsidRDefault="003E54E9" w:rsidP="005D2C8A">
            <w:pPr>
              <w:ind w:firstLineChars="0" w:firstLine="0"/>
              <w:jc w:val="center"/>
              <w:rPr>
                <w:color w:val="000000" w:themeColor="text1"/>
              </w:rPr>
            </w:pPr>
            <w:r w:rsidRPr="002C5C3D">
              <w:rPr>
                <w:color w:val="000000" w:themeColor="text1"/>
              </w:rPr>
              <w:t>6</w:t>
            </w:r>
          </w:p>
        </w:tc>
        <w:tc>
          <w:tcPr>
            <w:tcW w:w="2374" w:type="pct"/>
            <w:vAlign w:val="center"/>
          </w:tcPr>
          <w:p w14:paraId="0D0C6D8D" w14:textId="77777777" w:rsidR="003E54E9" w:rsidRPr="002C5C3D" w:rsidRDefault="003E54E9" w:rsidP="005D2C8A">
            <w:pPr>
              <w:ind w:firstLineChars="0" w:firstLine="0"/>
              <w:jc w:val="center"/>
              <w:rPr>
                <w:color w:val="000000" w:themeColor="text1"/>
              </w:rPr>
            </w:pPr>
            <w:r w:rsidRPr="002C5C3D">
              <w:rPr>
                <w:color w:val="000000" w:themeColor="text1"/>
              </w:rPr>
              <w:t xml:space="preserve">Specify all databases, registers, websites, </w:t>
            </w:r>
            <w:proofErr w:type="spellStart"/>
            <w:r w:rsidRPr="002C5C3D">
              <w:rPr>
                <w:color w:val="000000" w:themeColor="text1"/>
              </w:rPr>
              <w:t>organisations</w:t>
            </w:r>
            <w:proofErr w:type="spellEnd"/>
            <w:r w:rsidRPr="002C5C3D">
              <w:rPr>
                <w:color w:val="000000" w:themeColor="text1"/>
              </w:rPr>
              <w:t>, reference lists and other sources searched or consulted to identify studies. Specify the date when each source was last searched or consulted.</w:t>
            </w:r>
          </w:p>
        </w:tc>
        <w:tc>
          <w:tcPr>
            <w:tcW w:w="1282" w:type="pct"/>
            <w:vAlign w:val="center"/>
          </w:tcPr>
          <w:p w14:paraId="30D36A54" w14:textId="29EFD0AC"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6</w:t>
            </w:r>
          </w:p>
        </w:tc>
      </w:tr>
      <w:tr w:rsidR="003E54E9" w:rsidRPr="002C5C3D" w14:paraId="38F367C7" w14:textId="77777777" w:rsidTr="00AD7002">
        <w:trPr>
          <w:trHeight w:val="283"/>
          <w:jc w:val="center"/>
        </w:trPr>
        <w:tc>
          <w:tcPr>
            <w:tcW w:w="831" w:type="pct"/>
            <w:vAlign w:val="center"/>
          </w:tcPr>
          <w:p w14:paraId="38FF3856" w14:textId="77777777" w:rsidR="003E54E9" w:rsidRPr="002C5C3D" w:rsidRDefault="003E54E9" w:rsidP="005D2C8A">
            <w:pPr>
              <w:ind w:firstLineChars="0" w:firstLine="0"/>
              <w:jc w:val="left"/>
              <w:rPr>
                <w:color w:val="000000" w:themeColor="text1"/>
              </w:rPr>
            </w:pPr>
            <w:r w:rsidRPr="002C5C3D">
              <w:rPr>
                <w:color w:val="000000" w:themeColor="text1"/>
              </w:rPr>
              <w:t>Search strategy</w:t>
            </w:r>
          </w:p>
        </w:tc>
        <w:tc>
          <w:tcPr>
            <w:tcW w:w="513" w:type="pct"/>
            <w:vAlign w:val="center"/>
          </w:tcPr>
          <w:p w14:paraId="32211EF9" w14:textId="77777777" w:rsidR="003E54E9" w:rsidRPr="002C5C3D" w:rsidRDefault="003E54E9" w:rsidP="005D2C8A">
            <w:pPr>
              <w:ind w:firstLineChars="0" w:firstLine="0"/>
              <w:jc w:val="center"/>
              <w:rPr>
                <w:color w:val="000000" w:themeColor="text1"/>
              </w:rPr>
            </w:pPr>
            <w:r w:rsidRPr="002C5C3D">
              <w:rPr>
                <w:color w:val="000000" w:themeColor="text1"/>
              </w:rPr>
              <w:t>7</w:t>
            </w:r>
          </w:p>
        </w:tc>
        <w:tc>
          <w:tcPr>
            <w:tcW w:w="2374" w:type="pct"/>
            <w:vAlign w:val="center"/>
          </w:tcPr>
          <w:p w14:paraId="3BAE073B" w14:textId="77777777" w:rsidR="003E54E9" w:rsidRPr="002C5C3D" w:rsidRDefault="003E54E9" w:rsidP="005D2C8A">
            <w:pPr>
              <w:ind w:firstLineChars="0" w:firstLine="0"/>
              <w:jc w:val="center"/>
              <w:rPr>
                <w:color w:val="000000" w:themeColor="text1"/>
              </w:rPr>
            </w:pPr>
            <w:r w:rsidRPr="002C5C3D">
              <w:rPr>
                <w:color w:val="000000" w:themeColor="text1"/>
              </w:rPr>
              <w:t>Present the full search strategies for all databases, registers and websites, including any filters and limits used.</w:t>
            </w:r>
          </w:p>
        </w:tc>
        <w:tc>
          <w:tcPr>
            <w:tcW w:w="1282" w:type="pct"/>
            <w:vAlign w:val="center"/>
          </w:tcPr>
          <w:p w14:paraId="1E5834EF" w14:textId="589FCCAB"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6</w:t>
            </w:r>
          </w:p>
        </w:tc>
      </w:tr>
      <w:tr w:rsidR="003E54E9" w:rsidRPr="002C5C3D" w14:paraId="4DD63BF2" w14:textId="77777777" w:rsidTr="00AD7002">
        <w:trPr>
          <w:trHeight w:val="283"/>
          <w:jc w:val="center"/>
        </w:trPr>
        <w:tc>
          <w:tcPr>
            <w:tcW w:w="831" w:type="pct"/>
            <w:vAlign w:val="center"/>
          </w:tcPr>
          <w:p w14:paraId="6CE1048C" w14:textId="77777777" w:rsidR="003E54E9" w:rsidRPr="002C5C3D" w:rsidRDefault="003E54E9" w:rsidP="005D2C8A">
            <w:pPr>
              <w:ind w:firstLineChars="0" w:firstLine="0"/>
              <w:jc w:val="left"/>
              <w:rPr>
                <w:color w:val="000000" w:themeColor="text1"/>
              </w:rPr>
            </w:pPr>
            <w:r w:rsidRPr="002C5C3D">
              <w:rPr>
                <w:color w:val="000000" w:themeColor="text1"/>
              </w:rPr>
              <w:t>Selection process</w:t>
            </w:r>
          </w:p>
        </w:tc>
        <w:tc>
          <w:tcPr>
            <w:tcW w:w="513" w:type="pct"/>
            <w:vAlign w:val="center"/>
          </w:tcPr>
          <w:p w14:paraId="0F786519" w14:textId="77777777" w:rsidR="003E54E9" w:rsidRPr="002C5C3D" w:rsidRDefault="003E54E9" w:rsidP="005D2C8A">
            <w:pPr>
              <w:ind w:firstLineChars="0" w:firstLine="0"/>
              <w:jc w:val="center"/>
              <w:rPr>
                <w:color w:val="000000" w:themeColor="text1"/>
              </w:rPr>
            </w:pPr>
            <w:r w:rsidRPr="002C5C3D">
              <w:rPr>
                <w:color w:val="000000" w:themeColor="text1"/>
              </w:rPr>
              <w:t>8</w:t>
            </w:r>
          </w:p>
        </w:tc>
        <w:tc>
          <w:tcPr>
            <w:tcW w:w="2374" w:type="pct"/>
            <w:vAlign w:val="center"/>
          </w:tcPr>
          <w:p w14:paraId="18CB3BB0" w14:textId="77777777" w:rsidR="003E54E9" w:rsidRPr="002C5C3D" w:rsidRDefault="003E54E9" w:rsidP="005D2C8A">
            <w:pPr>
              <w:ind w:firstLineChars="0" w:firstLine="0"/>
              <w:jc w:val="center"/>
              <w:rPr>
                <w:color w:val="000000" w:themeColor="text1"/>
              </w:rPr>
            </w:pPr>
            <w:r w:rsidRPr="002C5C3D">
              <w:rPr>
                <w:color w:val="000000" w:themeColor="text1"/>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82" w:type="pct"/>
            <w:vAlign w:val="center"/>
          </w:tcPr>
          <w:p w14:paraId="47BD8CFA" w14:textId="707158D5"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6</w:t>
            </w:r>
          </w:p>
        </w:tc>
      </w:tr>
      <w:tr w:rsidR="003E54E9" w:rsidRPr="002C5C3D" w14:paraId="2ACABA61" w14:textId="77777777" w:rsidTr="00AD7002">
        <w:trPr>
          <w:trHeight w:val="283"/>
          <w:jc w:val="center"/>
        </w:trPr>
        <w:tc>
          <w:tcPr>
            <w:tcW w:w="831" w:type="pct"/>
            <w:vAlign w:val="center"/>
          </w:tcPr>
          <w:p w14:paraId="2EC686AF" w14:textId="45157922" w:rsidR="003E54E9" w:rsidRPr="002C5C3D" w:rsidRDefault="005D2C8A" w:rsidP="005D2C8A">
            <w:pPr>
              <w:ind w:firstLineChars="0" w:firstLine="0"/>
              <w:jc w:val="left"/>
              <w:rPr>
                <w:color w:val="000000" w:themeColor="text1"/>
              </w:rPr>
            </w:pPr>
            <w:r w:rsidRPr="002C5C3D">
              <w:rPr>
                <w:color w:val="000000" w:themeColor="text1"/>
              </w:rPr>
              <w:t>Data collection process</w:t>
            </w:r>
          </w:p>
        </w:tc>
        <w:tc>
          <w:tcPr>
            <w:tcW w:w="513" w:type="pct"/>
            <w:vAlign w:val="center"/>
          </w:tcPr>
          <w:p w14:paraId="1129C444" w14:textId="77777777" w:rsidR="003E54E9" w:rsidRPr="002C5C3D" w:rsidRDefault="003E54E9" w:rsidP="005D2C8A">
            <w:pPr>
              <w:ind w:firstLineChars="0" w:firstLine="0"/>
              <w:jc w:val="center"/>
              <w:rPr>
                <w:color w:val="000000" w:themeColor="text1"/>
              </w:rPr>
            </w:pPr>
            <w:r w:rsidRPr="002C5C3D">
              <w:rPr>
                <w:color w:val="000000" w:themeColor="text1"/>
              </w:rPr>
              <w:t>9</w:t>
            </w:r>
          </w:p>
        </w:tc>
        <w:tc>
          <w:tcPr>
            <w:tcW w:w="2374" w:type="pct"/>
            <w:vAlign w:val="center"/>
          </w:tcPr>
          <w:p w14:paraId="0A5B0C45" w14:textId="77777777" w:rsidR="003E54E9" w:rsidRPr="002C5C3D" w:rsidRDefault="003E54E9" w:rsidP="005D2C8A">
            <w:pPr>
              <w:ind w:firstLineChars="0" w:firstLine="0"/>
              <w:jc w:val="center"/>
              <w:rPr>
                <w:color w:val="000000" w:themeColor="text1"/>
              </w:rPr>
            </w:pPr>
            <w:r w:rsidRPr="002C5C3D">
              <w:rPr>
                <w:color w:val="000000" w:themeColor="text1"/>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82" w:type="pct"/>
            <w:vAlign w:val="center"/>
          </w:tcPr>
          <w:p w14:paraId="61F262F2" w14:textId="403C0BB1"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6</w:t>
            </w:r>
          </w:p>
        </w:tc>
      </w:tr>
      <w:tr w:rsidR="003E54E9" w:rsidRPr="002C5C3D" w14:paraId="2622F468" w14:textId="77777777" w:rsidTr="00AD7002">
        <w:trPr>
          <w:trHeight w:val="283"/>
          <w:jc w:val="center"/>
        </w:trPr>
        <w:tc>
          <w:tcPr>
            <w:tcW w:w="831" w:type="pct"/>
            <w:vMerge w:val="restart"/>
            <w:vAlign w:val="center"/>
          </w:tcPr>
          <w:p w14:paraId="3E5CD442" w14:textId="2060B090" w:rsidR="003E54E9" w:rsidRPr="002C5C3D" w:rsidRDefault="005D2C8A" w:rsidP="005D2C8A">
            <w:pPr>
              <w:ind w:firstLineChars="0" w:firstLine="0"/>
              <w:jc w:val="left"/>
              <w:rPr>
                <w:color w:val="000000" w:themeColor="text1"/>
              </w:rPr>
            </w:pPr>
            <w:r w:rsidRPr="002C5C3D">
              <w:rPr>
                <w:color w:val="000000" w:themeColor="text1"/>
              </w:rPr>
              <w:t>Data items</w:t>
            </w:r>
          </w:p>
        </w:tc>
        <w:tc>
          <w:tcPr>
            <w:tcW w:w="513" w:type="pct"/>
            <w:vAlign w:val="center"/>
          </w:tcPr>
          <w:p w14:paraId="0A47CA96" w14:textId="77777777" w:rsidR="003E54E9" w:rsidRPr="002C5C3D" w:rsidRDefault="003E54E9" w:rsidP="005D2C8A">
            <w:pPr>
              <w:ind w:firstLineChars="0" w:firstLine="0"/>
              <w:jc w:val="center"/>
              <w:rPr>
                <w:color w:val="000000" w:themeColor="text1"/>
              </w:rPr>
            </w:pPr>
            <w:r w:rsidRPr="002C5C3D">
              <w:rPr>
                <w:color w:val="000000" w:themeColor="text1"/>
              </w:rPr>
              <w:t>10a</w:t>
            </w:r>
          </w:p>
        </w:tc>
        <w:tc>
          <w:tcPr>
            <w:tcW w:w="2374" w:type="pct"/>
            <w:vAlign w:val="center"/>
          </w:tcPr>
          <w:p w14:paraId="7F339177" w14:textId="7CD0DF1D" w:rsidR="003E54E9" w:rsidRPr="002C5C3D" w:rsidRDefault="003E54E9" w:rsidP="005D2C8A">
            <w:pPr>
              <w:ind w:firstLineChars="0" w:firstLine="0"/>
              <w:jc w:val="center"/>
              <w:rPr>
                <w:color w:val="000000" w:themeColor="text1"/>
              </w:rPr>
            </w:pPr>
            <w:r w:rsidRPr="002C5C3D">
              <w:rPr>
                <w:color w:val="000000" w:themeColor="text1"/>
              </w:rPr>
              <w:t>List and define all outcomes for which data were sought. Specify whether all results that were compatible with each outcome domain in each study were sought (</w:t>
            </w:r>
            <w:r w:rsidRPr="002C5C3D">
              <w:rPr>
                <w:i/>
                <w:color w:val="000000" w:themeColor="text1"/>
              </w:rPr>
              <w:t>e.g.</w:t>
            </w:r>
            <w:r w:rsidR="00AE3F12" w:rsidRPr="002C5C3D">
              <w:rPr>
                <w:color w:val="000000" w:themeColor="text1"/>
              </w:rPr>
              <w:t>,</w:t>
            </w:r>
            <w:r w:rsidRPr="002C5C3D">
              <w:rPr>
                <w:color w:val="000000" w:themeColor="text1"/>
              </w:rPr>
              <w:t xml:space="preserve"> for all measures, time points, analyses), and if not, the methods used to decide which results to collect.</w:t>
            </w:r>
          </w:p>
        </w:tc>
        <w:tc>
          <w:tcPr>
            <w:tcW w:w="1282" w:type="pct"/>
            <w:vAlign w:val="center"/>
          </w:tcPr>
          <w:p w14:paraId="78606C2D" w14:textId="49371600"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7</w:t>
            </w:r>
          </w:p>
        </w:tc>
      </w:tr>
      <w:tr w:rsidR="003E54E9" w:rsidRPr="002C5C3D" w14:paraId="4A75BE73" w14:textId="77777777" w:rsidTr="00AD7002">
        <w:trPr>
          <w:trHeight w:val="283"/>
          <w:jc w:val="center"/>
        </w:trPr>
        <w:tc>
          <w:tcPr>
            <w:tcW w:w="831" w:type="pct"/>
            <w:vMerge/>
            <w:vAlign w:val="center"/>
          </w:tcPr>
          <w:p w14:paraId="26070F93" w14:textId="77777777" w:rsidR="003E54E9" w:rsidRPr="002C5C3D" w:rsidRDefault="003E54E9" w:rsidP="005D2C8A">
            <w:pPr>
              <w:ind w:firstLineChars="0" w:firstLine="0"/>
              <w:jc w:val="left"/>
              <w:rPr>
                <w:color w:val="000000" w:themeColor="text1"/>
              </w:rPr>
            </w:pPr>
          </w:p>
        </w:tc>
        <w:tc>
          <w:tcPr>
            <w:tcW w:w="513" w:type="pct"/>
            <w:vAlign w:val="center"/>
          </w:tcPr>
          <w:p w14:paraId="77ED536A" w14:textId="77777777" w:rsidR="003E54E9" w:rsidRPr="002C5C3D" w:rsidRDefault="003E54E9" w:rsidP="005D2C8A">
            <w:pPr>
              <w:ind w:firstLineChars="0" w:firstLine="0"/>
              <w:jc w:val="center"/>
              <w:rPr>
                <w:color w:val="000000" w:themeColor="text1"/>
              </w:rPr>
            </w:pPr>
            <w:r w:rsidRPr="002C5C3D">
              <w:rPr>
                <w:color w:val="000000" w:themeColor="text1"/>
              </w:rPr>
              <w:t>10b</w:t>
            </w:r>
          </w:p>
        </w:tc>
        <w:tc>
          <w:tcPr>
            <w:tcW w:w="2374" w:type="pct"/>
            <w:vAlign w:val="center"/>
          </w:tcPr>
          <w:p w14:paraId="66A6019E" w14:textId="340A10A3" w:rsidR="003E54E9" w:rsidRPr="002C5C3D" w:rsidRDefault="003E54E9" w:rsidP="005D2C8A">
            <w:pPr>
              <w:ind w:firstLineChars="0" w:firstLine="0"/>
              <w:jc w:val="center"/>
              <w:rPr>
                <w:color w:val="000000" w:themeColor="text1"/>
              </w:rPr>
            </w:pPr>
            <w:r w:rsidRPr="002C5C3D">
              <w:rPr>
                <w:color w:val="000000" w:themeColor="text1"/>
              </w:rPr>
              <w:t>List and define all other variables for which data were sought (</w:t>
            </w:r>
            <w:r w:rsidRPr="002C5C3D">
              <w:rPr>
                <w:i/>
                <w:color w:val="000000" w:themeColor="text1"/>
              </w:rPr>
              <w:t>e.g.</w:t>
            </w:r>
            <w:r w:rsidR="00AE3F12" w:rsidRPr="002C5C3D">
              <w:rPr>
                <w:color w:val="000000" w:themeColor="text1"/>
              </w:rPr>
              <w:t>,</w:t>
            </w:r>
            <w:r w:rsidRPr="002C5C3D">
              <w:rPr>
                <w:color w:val="000000" w:themeColor="text1"/>
              </w:rPr>
              <w:t xml:space="preserve"> participant and intervention characteristics, funding sources). Describe any assumptions made about any missing or unclear information.</w:t>
            </w:r>
          </w:p>
        </w:tc>
        <w:tc>
          <w:tcPr>
            <w:tcW w:w="1282" w:type="pct"/>
            <w:vAlign w:val="center"/>
          </w:tcPr>
          <w:p w14:paraId="0998EAD6" w14:textId="68239201"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6</w:t>
            </w:r>
          </w:p>
        </w:tc>
      </w:tr>
      <w:tr w:rsidR="003E54E9" w:rsidRPr="002C5C3D" w14:paraId="5405EFCB" w14:textId="77777777" w:rsidTr="00AD7002">
        <w:trPr>
          <w:trHeight w:val="283"/>
          <w:jc w:val="center"/>
        </w:trPr>
        <w:tc>
          <w:tcPr>
            <w:tcW w:w="831" w:type="pct"/>
            <w:vAlign w:val="center"/>
          </w:tcPr>
          <w:p w14:paraId="22183026" w14:textId="77777777" w:rsidR="003E54E9" w:rsidRPr="002C5C3D" w:rsidRDefault="003E54E9" w:rsidP="005D2C8A">
            <w:pPr>
              <w:ind w:firstLineChars="0" w:firstLine="0"/>
              <w:jc w:val="left"/>
              <w:rPr>
                <w:color w:val="000000" w:themeColor="text1"/>
              </w:rPr>
            </w:pPr>
            <w:r w:rsidRPr="002C5C3D">
              <w:rPr>
                <w:color w:val="000000" w:themeColor="text1"/>
              </w:rPr>
              <w:t>Study risk of bias assessment</w:t>
            </w:r>
          </w:p>
        </w:tc>
        <w:tc>
          <w:tcPr>
            <w:tcW w:w="513" w:type="pct"/>
            <w:vAlign w:val="center"/>
          </w:tcPr>
          <w:p w14:paraId="14FBEAA3" w14:textId="77777777" w:rsidR="003E54E9" w:rsidRPr="002C5C3D" w:rsidRDefault="003E54E9" w:rsidP="005D2C8A">
            <w:pPr>
              <w:ind w:firstLineChars="0" w:firstLine="0"/>
              <w:jc w:val="center"/>
              <w:rPr>
                <w:color w:val="000000" w:themeColor="text1"/>
              </w:rPr>
            </w:pPr>
            <w:r w:rsidRPr="002C5C3D">
              <w:rPr>
                <w:color w:val="000000" w:themeColor="text1"/>
              </w:rPr>
              <w:t>11</w:t>
            </w:r>
          </w:p>
        </w:tc>
        <w:tc>
          <w:tcPr>
            <w:tcW w:w="2374" w:type="pct"/>
            <w:vAlign w:val="center"/>
          </w:tcPr>
          <w:p w14:paraId="1F6537F9" w14:textId="77777777" w:rsidR="003E54E9" w:rsidRPr="002C5C3D" w:rsidRDefault="003E54E9" w:rsidP="005D2C8A">
            <w:pPr>
              <w:ind w:firstLineChars="0" w:firstLine="0"/>
              <w:jc w:val="center"/>
              <w:rPr>
                <w:color w:val="000000" w:themeColor="text1"/>
              </w:rPr>
            </w:pPr>
            <w:r w:rsidRPr="002C5C3D">
              <w:rPr>
                <w:color w:val="000000" w:themeColor="text1"/>
              </w:rPr>
              <w:t xml:space="preserve">Specify the methods used to assess risk of bias in the included studies, including details of the tool(s) used, how many reviewers assessed each study and whether they worked independently, and if </w:t>
            </w:r>
            <w:r w:rsidRPr="002C5C3D">
              <w:rPr>
                <w:color w:val="000000" w:themeColor="text1"/>
              </w:rPr>
              <w:lastRenderedPageBreak/>
              <w:t>applicable, details of automation tools used in the process.</w:t>
            </w:r>
          </w:p>
        </w:tc>
        <w:tc>
          <w:tcPr>
            <w:tcW w:w="1282" w:type="pct"/>
            <w:vAlign w:val="center"/>
          </w:tcPr>
          <w:p w14:paraId="09210D3F" w14:textId="61450D9E" w:rsidR="003E54E9" w:rsidRPr="002C5C3D" w:rsidRDefault="0084112F" w:rsidP="005D2C8A">
            <w:pPr>
              <w:ind w:firstLineChars="0" w:firstLine="0"/>
              <w:jc w:val="center"/>
              <w:rPr>
                <w:color w:val="000000" w:themeColor="text1"/>
              </w:rPr>
            </w:pPr>
            <w:r w:rsidRPr="002C5C3D">
              <w:rPr>
                <w:color w:val="000000" w:themeColor="text1"/>
              </w:rPr>
              <w:lastRenderedPageBreak/>
              <w:t xml:space="preserve">Pag. </w:t>
            </w:r>
            <w:r w:rsidR="004D3C63" w:rsidRPr="002C5C3D">
              <w:rPr>
                <w:color w:val="000000" w:themeColor="text1"/>
              </w:rPr>
              <w:t>7</w:t>
            </w:r>
          </w:p>
        </w:tc>
      </w:tr>
      <w:tr w:rsidR="003E54E9" w:rsidRPr="002C5C3D" w14:paraId="1D46F363" w14:textId="77777777" w:rsidTr="00AD7002">
        <w:trPr>
          <w:trHeight w:val="283"/>
          <w:jc w:val="center"/>
        </w:trPr>
        <w:tc>
          <w:tcPr>
            <w:tcW w:w="831" w:type="pct"/>
            <w:vAlign w:val="center"/>
          </w:tcPr>
          <w:p w14:paraId="02CD2AA6" w14:textId="3DB3C216" w:rsidR="003E54E9" w:rsidRPr="002C5C3D" w:rsidRDefault="005D2C8A" w:rsidP="005D2C8A">
            <w:pPr>
              <w:ind w:firstLineChars="0" w:firstLine="0"/>
              <w:jc w:val="left"/>
              <w:rPr>
                <w:color w:val="000000" w:themeColor="text1"/>
              </w:rPr>
            </w:pPr>
            <w:r w:rsidRPr="002C5C3D">
              <w:rPr>
                <w:color w:val="000000" w:themeColor="text1"/>
              </w:rPr>
              <w:t>Effect measures</w:t>
            </w:r>
          </w:p>
        </w:tc>
        <w:tc>
          <w:tcPr>
            <w:tcW w:w="513" w:type="pct"/>
            <w:vAlign w:val="center"/>
          </w:tcPr>
          <w:p w14:paraId="13E9C500" w14:textId="77777777" w:rsidR="003E54E9" w:rsidRPr="002C5C3D" w:rsidRDefault="003E54E9" w:rsidP="005D2C8A">
            <w:pPr>
              <w:ind w:firstLineChars="0" w:firstLine="0"/>
              <w:jc w:val="center"/>
              <w:rPr>
                <w:color w:val="000000" w:themeColor="text1"/>
              </w:rPr>
            </w:pPr>
            <w:r w:rsidRPr="002C5C3D">
              <w:rPr>
                <w:color w:val="000000" w:themeColor="text1"/>
              </w:rPr>
              <w:t>12</w:t>
            </w:r>
          </w:p>
        </w:tc>
        <w:tc>
          <w:tcPr>
            <w:tcW w:w="2374" w:type="pct"/>
            <w:vAlign w:val="center"/>
          </w:tcPr>
          <w:p w14:paraId="0A37484E" w14:textId="65D29F18" w:rsidR="003E54E9" w:rsidRPr="002C5C3D" w:rsidRDefault="003E54E9" w:rsidP="005D2C8A">
            <w:pPr>
              <w:ind w:firstLineChars="0" w:firstLine="0"/>
              <w:jc w:val="center"/>
              <w:rPr>
                <w:color w:val="000000" w:themeColor="text1"/>
              </w:rPr>
            </w:pPr>
            <w:r w:rsidRPr="002C5C3D">
              <w:rPr>
                <w:color w:val="000000" w:themeColor="text1"/>
              </w:rPr>
              <w:t>Specify for each outcome the effect measure(s) (</w:t>
            </w:r>
            <w:r w:rsidRPr="002C5C3D">
              <w:rPr>
                <w:i/>
                <w:color w:val="000000" w:themeColor="text1"/>
              </w:rPr>
              <w:t>e.g.</w:t>
            </w:r>
            <w:r w:rsidR="00AE3F12" w:rsidRPr="002C5C3D">
              <w:rPr>
                <w:color w:val="000000" w:themeColor="text1"/>
              </w:rPr>
              <w:t>,</w:t>
            </w:r>
            <w:r w:rsidRPr="002C5C3D">
              <w:rPr>
                <w:color w:val="000000" w:themeColor="text1"/>
              </w:rPr>
              <w:t xml:space="preserve"> risk ratio, mean difference) used in the synthesis or presentation of results.</w:t>
            </w:r>
          </w:p>
        </w:tc>
        <w:tc>
          <w:tcPr>
            <w:tcW w:w="1282" w:type="pct"/>
            <w:vAlign w:val="center"/>
          </w:tcPr>
          <w:p w14:paraId="05DD7E67" w14:textId="73A7AE20"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8</w:t>
            </w:r>
          </w:p>
        </w:tc>
      </w:tr>
      <w:tr w:rsidR="003E54E9" w:rsidRPr="002C5C3D" w14:paraId="139C53EA" w14:textId="77777777" w:rsidTr="00AD7002">
        <w:trPr>
          <w:trHeight w:val="283"/>
          <w:jc w:val="center"/>
        </w:trPr>
        <w:tc>
          <w:tcPr>
            <w:tcW w:w="831" w:type="pct"/>
            <w:vMerge w:val="restart"/>
            <w:vAlign w:val="center"/>
          </w:tcPr>
          <w:p w14:paraId="45F3D8C2" w14:textId="76CA8160" w:rsidR="003E54E9" w:rsidRPr="002C5C3D" w:rsidRDefault="003E54E9" w:rsidP="005D2C8A">
            <w:pPr>
              <w:ind w:firstLineChars="0" w:firstLine="0"/>
              <w:jc w:val="left"/>
              <w:rPr>
                <w:color w:val="000000" w:themeColor="text1"/>
              </w:rPr>
            </w:pPr>
            <w:r w:rsidRPr="002C5C3D">
              <w:rPr>
                <w:color w:val="000000" w:themeColor="text1"/>
              </w:rPr>
              <w:t>Synthesis</w:t>
            </w:r>
            <w:r w:rsidR="005D2C8A" w:rsidRPr="002C5C3D">
              <w:rPr>
                <w:color w:val="000000" w:themeColor="text1"/>
              </w:rPr>
              <w:t xml:space="preserve"> </w:t>
            </w:r>
            <w:r w:rsidRPr="002C5C3D">
              <w:rPr>
                <w:color w:val="000000" w:themeColor="text1"/>
              </w:rPr>
              <w:t>methods</w:t>
            </w:r>
          </w:p>
        </w:tc>
        <w:tc>
          <w:tcPr>
            <w:tcW w:w="513" w:type="pct"/>
            <w:vAlign w:val="center"/>
          </w:tcPr>
          <w:p w14:paraId="36CF625E" w14:textId="77777777" w:rsidR="003E54E9" w:rsidRPr="002C5C3D" w:rsidRDefault="003E54E9" w:rsidP="005D2C8A">
            <w:pPr>
              <w:ind w:firstLineChars="0" w:firstLine="0"/>
              <w:jc w:val="center"/>
              <w:rPr>
                <w:color w:val="000000" w:themeColor="text1"/>
              </w:rPr>
            </w:pPr>
            <w:r w:rsidRPr="002C5C3D">
              <w:rPr>
                <w:color w:val="000000" w:themeColor="text1"/>
              </w:rPr>
              <w:t>13a</w:t>
            </w:r>
          </w:p>
        </w:tc>
        <w:tc>
          <w:tcPr>
            <w:tcW w:w="2374" w:type="pct"/>
            <w:vAlign w:val="center"/>
          </w:tcPr>
          <w:p w14:paraId="4CFD8C76" w14:textId="0BF7E29D" w:rsidR="003E54E9" w:rsidRPr="002C5C3D" w:rsidRDefault="003E54E9" w:rsidP="005D2C8A">
            <w:pPr>
              <w:ind w:firstLineChars="0" w:firstLine="0"/>
              <w:jc w:val="center"/>
              <w:rPr>
                <w:color w:val="000000" w:themeColor="text1"/>
              </w:rPr>
            </w:pPr>
            <w:r w:rsidRPr="002C5C3D">
              <w:rPr>
                <w:color w:val="000000" w:themeColor="text1"/>
              </w:rPr>
              <w:t>Describe the processes used to decide which studies were eligible for each synthesis (</w:t>
            </w:r>
            <w:r w:rsidRPr="002C5C3D">
              <w:rPr>
                <w:i/>
                <w:color w:val="000000" w:themeColor="text1"/>
              </w:rPr>
              <w:t>e.g.</w:t>
            </w:r>
            <w:r w:rsidR="00AE3F12" w:rsidRPr="002C5C3D">
              <w:rPr>
                <w:color w:val="000000" w:themeColor="text1"/>
              </w:rPr>
              <w:t>,</w:t>
            </w:r>
            <w:r w:rsidRPr="002C5C3D">
              <w:rPr>
                <w:color w:val="000000" w:themeColor="text1"/>
              </w:rPr>
              <w:t xml:space="preserve"> tabulating the study intervention characteristics and comparing against the planned groups for each synthesis (item #5)).</w:t>
            </w:r>
          </w:p>
        </w:tc>
        <w:tc>
          <w:tcPr>
            <w:tcW w:w="1282" w:type="pct"/>
            <w:vAlign w:val="center"/>
          </w:tcPr>
          <w:p w14:paraId="36025C51" w14:textId="00F1530C"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8</w:t>
            </w:r>
          </w:p>
        </w:tc>
      </w:tr>
      <w:tr w:rsidR="003E54E9" w:rsidRPr="002C5C3D" w14:paraId="18D6DCA0" w14:textId="77777777" w:rsidTr="00AD7002">
        <w:trPr>
          <w:trHeight w:val="283"/>
          <w:jc w:val="center"/>
        </w:trPr>
        <w:tc>
          <w:tcPr>
            <w:tcW w:w="831" w:type="pct"/>
            <w:vMerge/>
            <w:vAlign w:val="center"/>
          </w:tcPr>
          <w:p w14:paraId="6F4BEC3B" w14:textId="77777777" w:rsidR="003E54E9" w:rsidRPr="002C5C3D" w:rsidRDefault="003E54E9" w:rsidP="005D2C8A">
            <w:pPr>
              <w:ind w:firstLineChars="0" w:firstLine="0"/>
              <w:jc w:val="left"/>
              <w:rPr>
                <w:color w:val="000000" w:themeColor="text1"/>
              </w:rPr>
            </w:pPr>
          </w:p>
        </w:tc>
        <w:tc>
          <w:tcPr>
            <w:tcW w:w="513" w:type="pct"/>
            <w:vAlign w:val="center"/>
          </w:tcPr>
          <w:p w14:paraId="4EB2846D" w14:textId="77777777" w:rsidR="003E54E9" w:rsidRPr="002C5C3D" w:rsidRDefault="003E54E9" w:rsidP="005D2C8A">
            <w:pPr>
              <w:ind w:firstLineChars="0" w:firstLine="0"/>
              <w:jc w:val="center"/>
              <w:rPr>
                <w:color w:val="000000" w:themeColor="text1"/>
              </w:rPr>
            </w:pPr>
            <w:r w:rsidRPr="002C5C3D">
              <w:rPr>
                <w:color w:val="000000" w:themeColor="text1"/>
              </w:rPr>
              <w:t>13b</w:t>
            </w:r>
          </w:p>
        </w:tc>
        <w:tc>
          <w:tcPr>
            <w:tcW w:w="2374" w:type="pct"/>
            <w:vAlign w:val="center"/>
          </w:tcPr>
          <w:p w14:paraId="318F2024" w14:textId="77777777" w:rsidR="003E54E9" w:rsidRPr="002C5C3D" w:rsidRDefault="003E54E9" w:rsidP="005D2C8A">
            <w:pPr>
              <w:ind w:firstLineChars="0" w:firstLine="0"/>
              <w:jc w:val="center"/>
              <w:rPr>
                <w:color w:val="000000" w:themeColor="text1"/>
              </w:rPr>
            </w:pPr>
            <w:r w:rsidRPr="002C5C3D">
              <w:rPr>
                <w:color w:val="000000" w:themeColor="text1"/>
              </w:rPr>
              <w:t>Describe any methods required to prepare the data for presentation or synthesis, such as handling of missing summary statistics, or data conversions.</w:t>
            </w:r>
          </w:p>
        </w:tc>
        <w:tc>
          <w:tcPr>
            <w:tcW w:w="1282" w:type="pct"/>
            <w:vAlign w:val="center"/>
          </w:tcPr>
          <w:p w14:paraId="5AD0D70C" w14:textId="67E48CC0"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8</w:t>
            </w:r>
          </w:p>
        </w:tc>
      </w:tr>
      <w:tr w:rsidR="003E54E9" w:rsidRPr="002C5C3D" w14:paraId="57EBED0D" w14:textId="77777777" w:rsidTr="00AD7002">
        <w:trPr>
          <w:trHeight w:val="283"/>
          <w:jc w:val="center"/>
        </w:trPr>
        <w:tc>
          <w:tcPr>
            <w:tcW w:w="831" w:type="pct"/>
            <w:vMerge/>
            <w:vAlign w:val="center"/>
          </w:tcPr>
          <w:p w14:paraId="05DAA3DF" w14:textId="77777777" w:rsidR="003E54E9" w:rsidRPr="002C5C3D" w:rsidRDefault="003E54E9" w:rsidP="005D2C8A">
            <w:pPr>
              <w:ind w:firstLineChars="0" w:firstLine="0"/>
              <w:jc w:val="left"/>
              <w:rPr>
                <w:color w:val="000000" w:themeColor="text1"/>
              </w:rPr>
            </w:pPr>
          </w:p>
        </w:tc>
        <w:tc>
          <w:tcPr>
            <w:tcW w:w="513" w:type="pct"/>
            <w:vAlign w:val="center"/>
          </w:tcPr>
          <w:p w14:paraId="2FCD48E7" w14:textId="77777777" w:rsidR="003E54E9" w:rsidRPr="002C5C3D" w:rsidRDefault="003E54E9" w:rsidP="005D2C8A">
            <w:pPr>
              <w:ind w:firstLineChars="0" w:firstLine="0"/>
              <w:jc w:val="center"/>
              <w:rPr>
                <w:color w:val="000000" w:themeColor="text1"/>
              </w:rPr>
            </w:pPr>
            <w:r w:rsidRPr="002C5C3D">
              <w:rPr>
                <w:color w:val="000000" w:themeColor="text1"/>
              </w:rPr>
              <w:t>13c</w:t>
            </w:r>
          </w:p>
        </w:tc>
        <w:tc>
          <w:tcPr>
            <w:tcW w:w="2374" w:type="pct"/>
            <w:vAlign w:val="center"/>
          </w:tcPr>
          <w:p w14:paraId="717283CE" w14:textId="77777777" w:rsidR="003E54E9" w:rsidRPr="002C5C3D" w:rsidRDefault="003E54E9" w:rsidP="005D2C8A">
            <w:pPr>
              <w:ind w:firstLineChars="0" w:firstLine="0"/>
              <w:jc w:val="center"/>
              <w:rPr>
                <w:color w:val="000000" w:themeColor="text1"/>
              </w:rPr>
            </w:pPr>
            <w:r w:rsidRPr="002C5C3D">
              <w:rPr>
                <w:color w:val="000000" w:themeColor="text1"/>
              </w:rPr>
              <w:t>Describe any methods used to tabulate or visually display results of individual studies and syntheses.</w:t>
            </w:r>
          </w:p>
        </w:tc>
        <w:tc>
          <w:tcPr>
            <w:tcW w:w="1282" w:type="pct"/>
            <w:vAlign w:val="center"/>
          </w:tcPr>
          <w:p w14:paraId="51377763" w14:textId="6B30E46D"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8</w:t>
            </w:r>
          </w:p>
        </w:tc>
      </w:tr>
      <w:tr w:rsidR="003E54E9" w:rsidRPr="002C5C3D" w14:paraId="653374FB" w14:textId="77777777" w:rsidTr="00AD7002">
        <w:trPr>
          <w:trHeight w:val="283"/>
          <w:jc w:val="center"/>
        </w:trPr>
        <w:tc>
          <w:tcPr>
            <w:tcW w:w="831" w:type="pct"/>
            <w:vMerge/>
            <w:vAlign w:val="center"/>
          </w:tcPr>
          <w:p w14:paraId="10F1EEA2" w14:textId="77777777" w:rsidR="003E54E9" w:rsidRPr="002C5C3D" w:rsidRDefault="003E54E9" w:rsidP="005D2C8A">
            <w:pPr>
              <w:ind w:firstLineChars="0" w:firstLine="0"/>
              <w:jc w:val="left"/>
              <w:rPr>
                <w:color w:val="000000" w:themeColor="text1"/>
              </w:rPr>
            </w:pPr>
          </w:p>
        </w:tc>
        <w:tc>
          <w:tcPr>
            <w:tcW w:w="513" w:type="pct"/>
            <w:vAlign w:val="center"/>
          </w:tcPr>
          <w:p w14:paraId="2C5C6756" w14:textId="77777777" w:rsidR="003E54E9" w:rsidRPr="002C5C3D" w:rsidRDefault="003E54E9" w:rsidP="005D2C8A">
            <w:pPr>
              <w:ind w:firstLineChars="0" w:firstLine="0"/>
              <w:jc w:val="center"/>
              <w:rPr>
                <w:color w:val="000000" w:themeColor="text1"/>
              </w:rPr>
            </w:pPr>
            <w:r w:rsidRPr="002C5C3D">
              <w:rPr>
                <w:color w:val="000000" w:themeColor="text1"/>
              </w:rPr>
              <w:t>13d</w:t>
            </w:r>
          </w:p>
        </w:tc>
        <w:tc>
          <w:tcPr>
            <w:tcW w:w="2374" w:type="pct"/>
            <w:vAlign w:val="center"/>
          </w:tcPr>
          <w:p w14:paraId="6FF527B4" w14:textId="77777777" w:rsidR="003E54E9" w:rsidRPr="002C5C3D" w:rsidRDefault="003E54E9" w:rsidP="005D2C8A">
            <w:pPr>
              <w:ind w:firstLineChars="0" w:firstLine="0"/>
              <w:jc w:val="center"/>
              <w:rPr>
                <w:color w:val="000000" w:themeColor="text1"/>
              </w:rPr>
            </w:pPr>
            <w:r w:rsidRPr="002C5C3D">
              <w:rPr>
                <w:color w:val="000000" w:themeColor="text1"/>
              </w:rPr>
              <w:t>Describe any methods used to synthesize results and provide a rationale for the choice(s). If meta-analysis was performed, describe the model(s), method(s) to identify the presence and extent of statistical heterogeneity, and software package(s) used.</w:t>
            </w:r>
          </w:p>
        </w:tc>
        <w:tc>
          <w:tcPr>
            <w:tcW w:w="1282" w:type="pct"/>
            <w:vAlign w:val="center"/>
          </w:tcPr>
          <w:p w14:paraId="2B011FF3" w14:textId="2C1D1B2C"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8</w:t>
            </w:r>
          </w:p>
        </w:tc>
      </w:tr>
      <w:tr w:rsidR="003E54E9" w:rsidRPr="002C5C3D" w14:paraId="6C726CD8" w14:textId="77777777" w:rsidTr="00AD7002">
        <w:trPr>
          <w:trHeight w:val="283"/>
          <w:jc w:val="center"/>
        </w:trPr>
        <w:tc>
          <w:tcPr>
            <w:tcW w:w="831" w:type="pct"/>
            <w:vMerge/>
            <w:vAlign w:val="center"/>
          </w:tcPr>
          <w:p w14:paraId="021BBADF" w14:textId="77777777" w:rsidR="003E54E9" w:rsidRPr="002C5C3D" w:rsidRDefault="003E54E9" w:rsidP="005D2C8A">
            <w:pPr>
              <w:ind w:firstLineChars="0" w:firstLine="0"/>
              <w:jc w:val="left"/>
              <w:rPr>
                <w:color w:val="000000" w:themeColor="text1"/>
              </w:rPr>
            </w:pPr>
          </w:p>
        </w:tc>
        <w:tc>
          <w:tcPr>
            <w:tcW w:w="513" w:type="pct"/>
            <w:vAlign w:val="center"/>
          </w:tcPr>
          <w:p w14:paraId="7CDCAFE2" w14:textId="77777777" w:rsidR="003E54E9" w:rsidRPr="002C5C3D" w:rsidRDefault="003E54E9" w:rsidP="005D2C8A">
            <w:pPr>
              <w:ind w:firstLineChars="0" w:firstLine="0"/>
              <w:jc w:val="center"/>
              <w:rPr>
                <w:color w:val="000000" w:themeColor="text1"/>
              </w:rPr>
            </w:pPr>
            <w:r w:rsidRPr="002C5C3D">
              <w:rPr>
                <w:color w:val="000000" w:themeColor="text1"/>
              </w:rPr>
              <w:t>13e</w:t>
            </w:r>
          </w:p>
        </w:tc>
        <w:tc>
          <w:tcPr>
            <w:tcW w:w="2374" w:type="pct"/>
            <w:vAlign w:val="center"/>
          </w:tcPr>
          <w:p w14:paraId="39547E1F" w14:textId="2A160084" w:rsidR="003E54E9" w:rsidRPr="002C5C3D" w:rsidRDefault="003E54E9" w:rsidP="005D2C8A">
            <w:pPr>
              <w:ind w:firstLineChars="0" w:firstLine="0"/>
              <w:jc w:val="center"/>
              <w:rPr>
                <w:color w:val="000000" w:themeColor="text1"/>
              </w:rPr>
            </w:pPr>
            <w:r w:rsidRPr="002C5C3D">
              <w:rPr>
                <w:color w:val="000000" w:themeColor="text1"/>
              </w:rPr>
              <w:t>Describe any methods used to explore possible causes of heterogeneity among study results (</w:t>
            </w:r>
            <w:r w:rsidRPr="002C5C3D">
              <w:rPr>
                <w:i/>
                <w:color w:val="000000" w:themeColor="text1"/>
              </w:rPr>
              <w:t>e.g.</w:t>
            </w:r>
            <w:r w:rsidR="00AE3F12" w:rsidRPr="002C5C3D">
              <w:rPr>
                <w:color w:val="000000" w:themeColor="text1"/>
              </w:rPr>
              <w:t>,</w:t>
            </w:r>
            <w:r w:rsidRPr="002C5C3D">
              <w:rPr>
                <w:color w:val="000000" w:themeColor="text1"/>
              </w:rPr>
              <w:t xml:space="preserve"> subgroup analysis, meta-regression).</w:t>
            </w:r>
          </w:p>
        </w:tc>
        <w:tc>
          <w:tcPr>
            <w:tcW w:w="1282" w:type="pct"/>
            <w:vAlign w:val="center"/>
          </w:tcPr>
          <w:p w14:paraId="79772FD1" w14:textId="18AC11C0"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8</w:t>
            </w:r>
          </w:p>
        </w:tc>
      </w:tr>
      <w:tr w:rsidR="003E54E9" w:rsidRPr="002C5C3D" w14:paraId="75AD7602" w14:textId="77777777" w:rsidTr="00AD7002">
        <w:trPr>
          <w:trHeight w:val="283"/>
          <w:jc w:val="center"/>
        </w:trPr>
        <w:tc>
          <w:tcPr>
            <w:tcW w:w="831" w:type="pct"/>
            <w:vMerge/>
            <w:vAlign w:val="center"/>
          </w:tcPr>
          <w:p w14:paraId="7CC68756" w14:textId="77777777" w:rsidR="003E54E9" w:rsidRPr="002C5C3D" w:rsidRDefault="003E54E9" w:rsidP="005D2C8A">
            <w:pPr>
              <w:ind w:firstLineChars="0" w:firstLine="0"/>
              <w:jc w:val="left"/>
              <w:rPr>
                <w:color w:val="000000" w:themeColor="text1"/>
              </w:rPr>
            </w:pPr>
          </w:p>
        </w:tc>
        <w:tc>
          <w:tcPr>
            <w:tcW w:w="513" w:type="pct"/>
            <w:vAlign w:val="center"/>
          </w:tcPr>
          <w:p w14:paraId="6742EB98" w14:textId="77777777" w:rsidR="003E54E9" w:rsidRPr="002C5C3D" w:rsidRDefault="003E54E9" w:rsidP="005D2C8A">
            <w:pPr>
              <w:ind w:firstLineChars="0" w:firstLine="0"/>
              <w:jc w:val="center"/>
              <w:rPr>
                <w:color w:val="000000" w:themeColor="text1"/>
              </w:rPr>
            </w:pPr>
            <w:r w:rsidRPr="002C5C3D">
              <w:rPr>
                <w:color w:val="000000" w:themeColor="text1"/>
              </w:rPr>
              <w:t>13f</w:t>
            </w:r>
          </w:p>
        </w:tc>
        <w:tc>
          <w:tcPr>
            <w:tcW w:w="2374" w:type="pct"/>
            <w:vAlign w:val="center"/>
          </w:tcPr>
          <w:p w14:paraId="0D552214" w14:textId="77777777" w:rsidR="003E54E9" w:rsidRPr="002C5C3D" w:rsidRDefault="003E54E9" w:rsidP="005D2C8A">
            <w:pPr>
              <w:ind w:firstLineChars="0" w:firstLine="0"/>
              <w:jc w:val="center"/>
              <w:rPr>
                <w:color w:val="000000" w:themeColor="text1"/>
              </w:rPr>
            </w:pPr>
            <w:r w:rsidRPr="002C5C3D">
              <w:rPr>
                <w:color w:val="000000" w:themeColor="text1"/>
              </w:rPr>
              <w:t>Describe any sensitivity analyses conducted to assess robustness of the synthesized results.</w:t>
            </w:r>
          </w:p>
        </w:tc>
        <w:tc>
          <w:tcPr>
            <w:tcW w:w="1282" w:type="pct"/>
            <w:vAlign w:val="center"/>
          </w:tcPr>
          <w:p w14:paraId="16091669" w14:textId="38BFC55D"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7</w:t>
            </w:r>
          </w:p>
        </w:tc>
      </w:tr>
      <w:tr w:rsidR="003E54E9" w:rsidRPr="002C5C3D" w14:paraId="393A7ABA" w14:textId="77777777" w:rsidTr="00AD7002">
        <w:trPr>
          <w:trHeight w:val="283"/>
          <w:jc w:val="center"/>
        </w:trPr>
        <w:tc>
          <w:tcPr>
            <w:tcW w:w="831" w:type="pct"/>
            <w:vAlign w:val="center"/>
          </w:tcPr>
          <w:p w14:paraId="1A952FF4" w14:textId="77777777" w:rsidR="003E54E9" w:rsidRPr="002C5C3D" w:rsidRDefault="003E54E9" w:rsidP="005D2C8A">
            <w:pPr>
              <w:ind w:firstLineChars="0" w:firstLine="0"/>
              <w:jc w:val="left"/>
              <w:rPr>
                <w:color w:val="000000" w:themeColor="text1"/>
              </w:rPr>
            </w:pPr>
            <w:r w:rsidRPr="002C5C3D">
              <w:rPr>
                <w:color w:val="000000" w:themeColor="text1"/>
              </w:rPr>
              <w:t>Reporting bias assessment</w:t>
            </w:r>
          </w:p>
        </w:tc>
        <w:tc>
          <w:tcPr>
            <w:tcW w:w="513" w:type="pct"/>
            <w:vAlign w:val="center"/>
          </w:tcPr>
          <w:p w14:paraId="685D5577" w14:textId="77777777" w:rsidR="003E54E9" w:rsidRPr="002C5C3D" w:rsidRDefault="003E54E9" w:rsidP="005D2C8A">
            <w:pPr>
              <w:ind w:firstLineChars="0" w:firstLine="0"/>
              <w:jc w:val="center"/>
              <w:rPr>
                <w:color w:val="000000" w:themeColor="text1"/>
              </w:rPr>
            </w:pPr>
            <w:r w:rsidRPr="002C5C3D">
              <w:rPr>
                <w:color w:val="000000" w:themeColor="text1"/>
              </w:rPr>
              <w:t>14</w:t>
            </w:r>
          </w:p>
        </w:tc>
        <w:tc>
          <w:tcPr>
            <w:tcW w:w="2374" w:type="pct"/>
            <w:vAlign w:val="center"/>
          </w:tcPr>
          <w:p w14:paraId="5FA4AE6A" w14:textId="77777777" w:rsidR="003E54E9" w:rsidRPr="002C5C3D" w:rsidRDefault="003E54E9" w:rsidP="005D2C8A">
            <w:pPr>
              <w:ind w:firstLineChars="0" w:firstLine="0"/>
              <w:jc w:val="center"/>
              <w:rPr>
                <w:color w:val="000000" w:themeColor="text1"/>
              </w:rPr>
            </w:pPr>
            <w:r w:rsidRPr="002C5C3D">
              <w:rPr>
                <w:color w:val="000000" w:themeColor="text1"/>
              </w:rPr>
              <w:t>Describe any methods used to assess risk of bias due to missing results in a synthesis (arising from reporting biases).</w:t>
            </w:r>
          </w:p>
        </w:tc>
        <w:tc>
          <w:tcPr>
            <w:tcW w:w="1282" w:type="pct"/>
            <w:vAlign w:val="center"/>
          </w:tcPr>
          <w:p w14:paraId="4BC3FFD5" w14:textId="090C5C94"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7</w:t>
            </w:r>
          </w:p>
        </w:tc>
      </w:tr>
      <w:tr w:rsidR="003E54E9" w:rsidRPr="002C5C3D" w14:paraId="25B21EBE" w14:textId="77777777" w:rsidTr="00AD7002">
        <w:trPr>
          <w:trHeight w:val="283"/>
          <w:jc w:val="center"/>
        </w:trPr>
        <w:tc>
          <w:tcPr>
            <w:tcW w:w="831" w:type="pct"/>
            <w:vAlign w:val="center"/>
          </w:tcPr>
          <w:p w14:paraId="1382FE13" w14:textId="77777777" w:rsidR="003E54E9" w:rsidRPr="002C5C3D" w:rsidRDefault="003E54E9" w:rsidP="005D2C8A">
            <w:pPr>
              <w:ind w:firstLineChars="0" w:firstLine="0"/>
              <w:jc w:val="left"/>
              <w:rPr>
                <w:color w:val="000000" w:themeColor="text1"/>
              </w:rPr>
            </w:pPr>
            <w:r w:rsidRPr="002C5C3D">
              <w:rPr>
                <w:color w:val="000000" w:themeColor="text1"/>
              </w:rPr>
              <w:t>Certainty assessment</w:t>
            </w:r>
          </w:p>
        </w:tc>
        <w:tc>
          <w:tcPr>
            <w:tcW w:w="513" w:type="pct"/>
            <w:vAlign w:val="center"/>
          </w:tcPr>
          <w:p w14:paraId="2359E3D7" w14:textId="77777777" w:rsidR="003E54E9" w:rsidRPr="002C5C3D" w:rsidRDefault="003E54E9" w:rsidP="005D2C8A">
            <w:pPr>
              <w:ind w:firstLineChars="0" w:firstLine="0"/>
              <w:jc w:val="center"/>
              <w:rPr>
                <w:color w:val="000000" w:themeColor="text1"/>
              </w:rPr>
            </w:pPr>
            <w:r w:rsidRPr="002C5C3D">
              <w:rPr>
                <w:color w:val="000000" w:themeColor="text1"/>
              </w:rPr>
              <w:t>15</w:t>
            </w:r>
          </w:p>
        </w:tc>
        <w:tc>
          <w:tcPr>
            <w:tcW w:w="2374" w:type="pct"/>
            <w:vAlign w:val="center"/>
          </w:tcPr>
          <w:p w14:paraId="4A8666C7" w14:textId="77777777" w:rsidR="003E54E9" w:rsidRPr="002C5C3D" w:rsidRDefault="003E54E9" w:rsidP="005D2C8A">
            <w:pPr>
              <w:ind w:firstLineChars="0" w:firstLine="0"/>
              <w:jc w:val="center"/>
              <w:rPr>
                <w:color w:val="000000" w:themeColor="text1"/>
              </w:rPr>
            </w:pPr>
            <w:r w:rsidRPr="002C5C3D">
              <w:rPr>
                <w:color w:val="000000" w:themeColor="text1"/>
              </w:rPr>
              <w:t>Describe any methods used to assess certainty (or confidence) in the body of evidence for an outcome.</w:t>
            </w:r>
          </w:p>
        </w:tc>
        <w:tc>
          <w:tcPr>
            <w:tcW w:w="1282" w:type="pct"/>
            <w:vAlign w:val="center"/>
          </w:tcPr>
          <w:p w14:paraId="2121B890" w14:textId="05F87078" w:rsidR="003E54E9" w:rsidRPr="002C5C3D" w:rsidRDefault="0084112F"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7</w:t>
            </w:r>
          </w:p>
        </w:tc>
      </w:tr>
      <w:tr w:rsidR="003E54E9" w:rsidRPr="002C5C3D" w14:paraId="38CF47B5" w14:textId="77777777" w:rsidTr="00AD7002">
        <w:trPr>
          <w:trHeight w:val="283"/>
          <w:jc w:val="center"/>
        </w:trPr>
        <w:tc>
          <w:tcPr>
            <w:tcW w:w="3718" w:type="pct"/>
            <w:gridSpan w:val="3"/>
            <w:vAlign w:val="center"/>
          </w:tcPr>
          <w:p w14:paraId="3D521BDE" w14:textId="76CEDFDB" w:rsidR="003E54E9" w:rsidRPr="002C5C3D" w:rsidRDefault="005D2C8A" w:rsidP="005D2C8A">
            <w:pPr>
              <w:ind w:firstLineChars="0" w:firstLine="0"/>
              <w:jc w:val="left"/>
              <w:rPr>
                <w:color w:val="000000" w:themeColor="text1"/>
              </w:rPr>
            </w:pPr>
            <w:r w:rsidRPr="002C5C3D">
              <w:rPr>
                <w:bCs/>
                <w:color w:val="000000" w:themeColor="text1"/>
              </w:rPr>
              <w:t>R</w:t>
            </w:r>
            <w:r w:rsidR="00AD7002" w:rsidRPr="002C5C3D">
              <w:rPr>
                <w:bCs/>
                <w:color w:val="000000" w:themeColor="text1"/>
              </w:rPr>
              <w:t>esults</w:t>
            </w:r>
          </w:p>
        </w:tc>
        <w:tc>
          <w:tcPr>
            <w:tcW w:w="1282" w:type="pct"/>
            <w:vAlign w:val="center"/>
          </w:tcPr>
          <w:p w14:paraId="1203DA02" w14:textId="77777777" w:rsidR="003E54E9" w:rsidRPr="002C5C3D" w:rsidRDefault="003E54E9" w:rsidP="005D2C8A">
            <w:pPr>
              <w:ind w:firstLineChars="0" w:firstLine="0"/>
              <w:jc w:val="center"/>
              <w:rPr>
                <w:color w:val="000000" w:themeColor="text1"/>
              </w:rPr>
            </w:pPr>
          </w:p>
        </w:tc>
      </w:tr>
      <w:tr w:rsidR="003E54E9" w:rsidRPr="002C5C3D" w14:paraId="1F7AEB96" w14:textId="77777777" w:rsidTr="00AD7002">
        <w:trPr>
          <w:trHeight w:val="283"/>
          <w:jc w:val="center"/>
        </w:trPr>
        <w:tc>
          <w:tcPr>
            <w:tcW w:w="831" w:type="pct"/>
            <w:vMerge w:val="restart"/>
            <w:vAlign w:val="center"/>
          </w:tcPr>
          <w:p w14:paraId="02FEC173" w14:textId="1BB81CDC" w:rsidR="003E54E9" w:rsidRPr="002C5C3D" w:rsidRDefault="005D2C8A" w:rsidP="005D2C8A">
            <w:pPr>
              <w:ind w:firstLineChars="0" w:firstLine="0"/>
              <w:jc w:val="left"/>
              <w:rPr>
                <w:color w:val="000000" w:themeColor="text1"/>
              </w:rPr>
            </w:pPr>
            <w:r w:rsidRPr="002C5C3D">
              <w:rPr>
                <w:color w:val="000000" w:themeColor="text1"/>
              </w:rPr>
              <w:t>Study selection</w:t>
            </w:r>
          </w:p>
        </w:tc>
        <w:tc>
          <w:tcPr>
            <w:tcW w:w="513" w:type="pct"/>
            <w:vAlign w:val="center"/>
          </w:tcPr>
          <w:p w14:paraId="02501254" w14:textId="77777777" w:rsidR="003E54E9" w:rsidRPr="002C5C3D" w:rsidRDefault="003E54E9" w:rsidP="005D2C8A">
            <w:pPr>
              <w:ind w:firstLineChars="0" w:firstLine="0"/>
              <w:jc w:val="center"/>
              <w:rPr>
                <w:color w:val="000000" w:themeColor="text1"/>
              </w:rPr>
            </w:pPr>
            <w:r w:rsidRPr="002C5C3D">
              <w:rPr>
                <w:color w:val="000000" w:themeColor="text1"/>
              </w:rPr>
              <w:t>16a</w:t>
            </w:r>
          </w:p>
        </w:tc>
        <w:tc>
          <w:tcPr>
            <w:tcW w:w="2374" w:type="pct"/>
            <w:vAlign w:val="center"/>
          </w:tcPr>
          <w:p w14:paraId="54DBC0D0" w14:textId="77777777" w:rsidR="003E54E9" w:rsidRPr="002C5C3D" w:rsidRDefault="003E54E9" w:rsidP="005D2C8A">
            <w:pPr>
              <w:ind w:firstLineChars="0" w:firstLine="0"/>
              <w:jc w:val="center"/>
              <w:rPr>
                <w:color w:val="000000" w:themeColor="text1"/>
              </w:rPr>
            </w:pPr>
            <w:r w:rsidRPr="002C5C3D">
              <w:rPr>
                <w:color w:val="000000" w:themeColor="text1"/>
              </w:rPr>
              <w:t>Describe the results of the search and selection process, from the number of records identified in the search to the number of studies included in the review, ideally using a flow diagram.</w:t>
            </w:r>
          </w:p>
        </w:tc>
        <w:tc>
          <w:tcPr>
            <w:tcW w:w="1282" w:type="pct"/>
            <w:vAlign w:val="center"/>
          </w:tcPr>
          <w:p w14:paraId="0D80C10E" w14:textId="30B22766" w:rsidR="003E54E9" w:rsidRPr="002C5C3D" w:rsidRDefault="0084112F" w:rsidP="005D2C8A">
            <w:pPr>
              <w:ind w:firstLineChars="0" w:firstLine="0"/>
              <w:jc w:val="center"/>
              <w:rPr>
                <w:color w:val="000000" w:themeColor="text1"/>
              </w:rPr>
            </w:pPr>
            <w:r w:rsidRPr="002C5C3D">
              <w:rPr>
                <w:color w:val="000000" w:themeColor="text1"/>
              </w:rPr>
              <w:t>Pag.</w:t>
            </w:r>
            <w:r w:rsidR="002D3AE9" w:rsidRPr="002C5C3D">
              <w:rPr>
                <w:color w:val="000000" w:themeColor="text1"/>
              </w:rPr>
              <w:t xml:space="preserve"> </w:t>
            </w:r>
            <w:r w:rsidR="004D3C63" w:rsidRPr="002C5C3D">
              <w:rPr>
                <w:color w:val="000000" w:themeColor="text1"/>
              </w:rPr>
              <w:t>9</w:t>
            </w:r>
            <w:r w:rsidR="00EA1ACC" w:rsidRPr="002C5C3D">
              <w:rPr>
                <w:color w:val="000000" w:themeColor="text1"/>
              </w:rPr>
              <w:t xml:space="preserve"> </w:t>
            </w:r>
            <w:r w:rsidRPr="002C5C3D">
              <w:rPr>
                <w:color w:val="000000" w:themeColor="text1"/>
              </w:rPr>
              <w:t>+ Fig. 1</w:t>
            </w:r>
          </w:p>
        </w:tc>
      </w:tr>
      <w:tr w:rsidR="003E54E9" w:rsidRPr="002C5C3D" w14:paraId="3857DDAA" w14:textId="77777777" w:rsidTr="00AD7002">
        <w:trPr>
          <w:trHeight w:val="283"/>
          <w:jc w:val="center"/>
        </w:trPr>
        <w:tc>
          <w:tcPr>
            <w:tcW w:w="831" w:type="pct"/>
            <w:vMerge/>
            <w:vAlign w:val="center"/>
          </w:tcPr>
          <w:p w14:paraId="49ACA77E" w14:textId="77777777" w:rsidR="003E54E9" w:rsidRPr="002C5C3D" w:rsidRDefault="003E54E9" w:rsidP="005D2C8A">
            <w:pPr>
              <w:ind w:firstLineChars="0" w:firstLine="0"/>
              <w:jc w:val="left"/>
              <w:rPr>
                <w:color w:val="000000" w:themeColor="text1"/>
              </w:rPr>
            </w:pPr>
          </w:p>
        </w:tc>
        <w:tc>
          <w:tcPr>
            <w:tcW w:w="513" w:type="pct"/>
            <w:vAlign w:val="center"/>
          </w:tcPr>
          <w:p w14:paraId="7FA269FB" w14:textId="77777777" w:rsidR="003E54E9" w:rsidRPr="002C5C3D" w:rsidRDefault="003E54E9" w:rsidP="005D2C8A">
            <w:pPr>
              <w:ind w:firstLineChars="0" w:firstLine="0"/>
              <w:jc w:val="center"/>
              <w:rPr>
                <w:color w:val="000000" w:themeColor="text1"/>
              </w:rPr>
            </w:pPr>
            <w:r w:rsidRPr="002C5C3D">
              <w:rPr>
                <w:color w:val="000000" w:themeColor="text1"/>
              </w:rPr>
              <w:t>16b</w:t>
            </w:r>
          </w:p>
        </w:tc>
        <w:tc>
          <w:tcPr>
            <w:tcW w:w="2374" w:type="pct"/>
            <w:vAlign w:val="center"/>
          </w:tcPr>
          <w:p w14:paraId="14C8C0E4" w14:textId="77777777" w:rsidR="003E54E9" w:rsidRPr="002C5C3D" w:rsidRDefault="003E54E9" w:rsidP="005D2C8A">
            <w:pPr>
              <w:ind w:firstLineChars="0" w:firstLine="0"/>
              <w:jc w:val="center"/>
              <w:rPr>
                <w:color w:val="000000" w:themeColor="text1"/>
              </w:rPr>
            </w:pPr>
            <w:r w:rsidRPr="002C5C3D">
              <w:rPr>
                <w:color w:val="000000" w:themeColor="text1"/>
              </w:rPr>
              <w:t>Cite studies that might appear to meet the inclusion criteria, but which were excluded, and explain why they were excluded.</w:t>
            </w:r>
          </w:p>
        </w:tc>
        <w:tc>
          <w:tcPr>
            <w:tcW w:w="1282" w:type="pct"/>
            <w:vAlign w:val="center"/>
          </w:tcPr>
          <w:p w14:paraId="749CA44C" w14:textId="55CA14B6" w:rsidR="003E54E9" w:rsidRPr="002C5C3D" w:rsidRDefault="00163B88" w:rsidP="005D2C8A">
            <w:pPr>
              <w:ind w:firstLineChars="0" w:firstLine="0"/>
              <w:jc w:val="center"/>
              <w:rPr>
                <w:color w:val="000000" w:themeColor="text1"/>
              </w:rPr>
            </w:pPr>
            <w:r w:rsidRPr="002C5C3D">
              <w:rPr>
                <w:b/>
                <w:color w:val="000000" w:themeColor="text1"/>
              </w:rPr>
              <w:t xml:space="preserve">Supplementary Table </w:t>
            </w:r>
            <w:r w:rsidR="0084112F" w:rsidRPr="002C5C3D">
              <w:rPr>
                <w:b/>
                <w:color w:val="000000" w:themeColor="text1"/>
              </w:rPr>
              <w:t>2</w:t>
            </w:r>
          </w:p>
        </w:tc>
      </w:tr>
      <w:tr w:rsidR="003E54E9" w:rsidRPr="002C5C3D" w14:paraId="2CBFEA39" w14:textId="77777777" w:rsidTr="00AD7002">
        <w:trPr>
          <w:trHeight w:val="283"/>
          <w:jc w:val="center"/>
        </w:trPr>
        <w:tc>
          <w:tcPr>
            <w:tcW w:w="831" w:type="pct"/>
            <w:vAlign w:val="center"/>
          </w:tcPr>
          <w:p w14:paraId="1DDF855F" w14:textId="3648E731" w:rsidR="003E54E9" w:rsidRPr="002C5C3D" w:rsidRDefault="005D2C8A" w:rsidP="005D2C8A">
            <w:pPr>
              <w:ind w:firstLineChars="0" w:firstLine="0"/>
              <w:jc w:val="left"/>
              <w:rPr>
                <w:color w:val="000000" w:themeColor="text1"/>
              </w:rPr>
            </w:pPr>
            <w:r w:rsidRPr="002C5C3D">
              <w:rPr>
                <w:color w:val="000000" w:themeColor="text1"/>
              </w:rPr>
              <w:t xml:space="preserve">Study </w:t>
            </w:r>
            <w:r w:rsidRPr="002C5C3D">
              <w:rPr>
                <w:color w:val="000000" w:themeColor="text1"/>
              </w:rPr>
              <w:lastRenderedPageBreak/>
              <w:t>characteristics</w:t>
            </w:r>
          </w:p>
        </w:tc>
        <w:tc>
          <w:tcPr>
            <w:tcW w:w="513" w:type="pct"/>
            <w:vAlign w:val="center"/>
          </w:tcPr>
          <w:p w14:paraId="230C5359" w14:textId="77777777" w:rsidR="003E54E9" w:rsidRPr="002C5C3D" w:rsidRDefault="003E54E9" w:rsidP="005D2C8A">
            <w:pPr>
              <w:ind w:firstLineChars="0" w:firstLine="0"/>
              <w:jc w:val="center"/>
              <w:rPr>
                <w:color w:val="000000" w:themeColor="text1"/>
              </w:rPr>
            </w:pPr>
            <w:r w:rsidRPr="002C5C3D">
              <w:rPr>
                <w:color w:val="000000" w:themeColor="text1"/>
              </w:rPr>
              <w:lastRenderedPageBreak/>
              <w:t>17</w:t>
            </w:r>
          </w:p>
        </w:tc>
        <w:tc>
          <w:tcPr>
            <w:tcW w:w="2374" w:type="pct"/>
            <w:vAlign w:val="center"/>
          </w:tcPr>
          <w:p w14:paraId="2AE63BE6" w14:textId="77777777" w:rsidR="003E54E9" w:rsidRPr="002C5C3D" w:rsidRDefault="003E54E9" w:rsidP="005D2C8A">
            <w:pPr>
              <w:ind w:firstLineChars="0" w:firstLine="0"/>
              <w:jc w:val="center"/>
              <w:rPr>
                <w:color w:val="000000" w:themeColor="text1"/>
              </w:rPr>
            </w:pPr>
            <w:r w:rsidRPr="002C5C3D">
              <w:rPr>
                <w:color w:val="000000" w:themeColor="text1"/>
              </w:rPr>
              <w:t xml:space="preserve">Cite each included study and present its </w:t>
            </w:r>
            <w:r w:rsidRPr="002C5C3D">
              <w:rPr>
                <w:color w:val="000000" w:themeColor="text1"/>
              </w:rPr>
              <w:lastRenderedPageBreak/>
              <w:t>characteristics.</w:t>
            </w:r>
          </w:p>
        </w:tc>
        <w:tc>
          <w:tcPr>
            <w:tcW w:w="1282" w:type="pct"/>
            <w:vAlign w:val="center"/>
          </w:tcPr>
          <w:p w14:paraId="5D94B3BB" w14:textId="7A9B38D4" w:rsidR="003E54E9" w:rsidRPr="002C5C3D" w:rsidRDefault="0084112F" w:rsidP="005D2C8A">
            <w:pPr>
              <w:ind w:firstLineChars="0" w:firstLine="0"/>
              <w:jc w:val="center"/>
              <w:rPr>
                <w:color w:val="000000" w:themeColor="text1"/>
              </w:rPr>
            </w:pPr>
            <w:r w:rsidRPr="002C5C3D">
              <w:rPr>
                <w:color w:val="000000" w:themeColor="text1"/>
              </w:rPr>
              <w:lastRenderedPageBreak/>
              <w:t xml:space="preserve">Pag. </w:t>
            </w:r>
            <w:r w:rsidR="004D3C63" w:rsidRPr="002C5C3D">
              <w:rPr>
                <w:color w:val="000000" w:themeColor="text1"/>
              </w:rPr>
              <w:t>9</w:t>
            </w:r>
            <w:r w:rsidRPr="002C5C3D">
              <w:rPr>
                <w:color w:val="000000" w:themeColor="text1"/>
              </w:rPr>
              <w:t xml:space="preserve"> + Table 1</w:t>
            </w:r>
          </w:p>
        </w:tc>
      </w:tr>
      <w:tr w:rsidR="003E54E9" w:rsidRPr="002C5C3D" w14:paraId="5B721F02" w14:textId="77777777" w:rsidTr="00AD7002">
        <w:trPr>
          <w:trHeight w:val="283"/>
          <w:jc w:val="center"/>
        </w:trPr>
        <w:tc>
          <w:tcPr>
            <w:tcW w:w="831" w:type="pct"/>
            <w:vAlign w:val="center"/>
          </w:tcPr>
          <w:p w14:paraId="598945A7" w14:textId="7F26EB62" w:rsidR="003E54E9" w:rsidRPr="002C5C3D" w:rsidRDefault="005D2C8A" w:rsidP="005D2C8A">
            <w:pPr>
              <w:ind w:firstLineChars="0" w:firstLine="0"/>
              <w:jc w:val="left"/>
              <w:rPr>
                <w:color w:val="000000" w:themeColor="text1"/>
              </w:rPr>
            </w:pPr>
            <w:r w:rsidRPr="002C5C3D">
              <w:rPr>
                <w:color w:val="000000" w:themeColor="text1"/>
              </w:rPr>
              <w:t>Risk of bias in studies</w:t>
            </w:r>
          </w:p>
        </w:tc>
        <w:tc>
          <w:tcPr>
            <w:tcW w:w="513" w:type="pct"/>
            <w:vAlign w:val="center"/>
          </w:tcPr>
          <w:p w14:paraId="0241F34F" w14:textId="77777777" w:rsidR="003E54E9" w:rsidRPr="002C5C3D" w:rsidRDefault="003E54E9" w:rsidP="005D2C8A">
            <w:pPr>
              <w:ind w:firstLineChars="0" w:firstLine="0"/>
              <w:jc w:val="center"/>
              <w:rPr>
                <w:color w:val="000000" w:themeColor="text1"/>
              </w:rPr>
            </w:pPr>
            <w:r w:rsidRPr="002C5C3D">
              <w:rPr>
                <w:color w:val="000000" w:themeColor="text1"/>
              </w:rPr>
              <w:t>18</w:t>
            </w:r>
          </w:p>
        </w:tc>
        <w:tc>
          <w:tcPr>
            <w:tcW w:w="2374" w:type="pct"/>
            <w:vAlign w:val="center"/>
          </w:tcPr>
          <w:p w14:paraId="371FD6CC" w14:textId="77777777" w:rsidR="003E54E9" w:rsidRPr="002C5C3D" w:rsidRDefault="003E54E9" w:rsidP="005D2C8A">
            <w:pPr>
              <w:ind w:firstLineChars="0" w:firstLine="0"/>
              <w:jc w:val="center"/>
              <w:rPr>
                <w:color w:val="000000" w:themeColor="text1"/>
              </w:rPr>
            </w:pPr>
            <w:r w:rsidRPr="002C5C3D">
              <w:rPr>
                <w:color w:val="000000" w:themeColor="text1"/>
              </w:rPr>
              <w:t>Present assessments of risk of bias for each included study.</w:t>
            </w:r>
          </w:p>
        </w:tc>
        <w:tc>
          <w:tcPr>
            <w:tcW w:w="1282" w:type="pct"/>
            <w:vAlign w:val="center"/>
          </w:tcPr>
          <w:p w14:paraId="5B801352" w14:textId="399CE5BD" w:rsidR="003E54E9" w:rsidRPr="002C5C3D" w:rsidRDefault="0084112F" w:rsidP="00163B88">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10</w:t>
            </w:r>
            <w:r w:rsidRPr="002C5C3D">
              <w:rPr>
                <w:color w:val="000000" w:themeColor="text1"/>
              </w:rPr>
              <w:t xml:space="preserve"> + </w:t>
            </w:r>
            <w:r w:rsidR="00163B88" w:rsidRPr="002C5C3D">
              <w:rPr>
                <w:b/>
                <w:color w:val="000000" w:themeColor="text1"/>
              </w:rPr>
              <w:t xml:space="preserve">Supplementary Fig. </w:t>
            </w:r>
            <w:r w:rsidRPr="002C5C3D">
              <w:rPr>
                <w:b/>
                <w:color w:val="000000" w:themeColor="text1"/>
              </w:rPr>
              <w:t>1</w:t>
            </w:r>
          </w:p>
        </w:tc>
      </w:tr>
      <w:tr w:rsidR="003E54E9" w:rsidRPr="002C5C3D" w14:paraId="4CD31E9B" w14:textId="77777777" w:rsidTr="00AD7002">
        <w:trPr>
          <w:trHeight w:val="283"/>
          <w:jc w:val="center"/>
        </w:trPr>
        <w:tc>
          <w:tcPr>
            <w:tcW w:w="831" w:type="pct"/>
            <w:vAlign w:val="center"/>
          </w:tcPr>
          <w:p w14:paraId="441C70FC" w14:textId="43F8129F" w:rsidR="003E54E9" w:rsidRPr="002C5C3D" w:rsidRDefault="005D2C8A" w:rsidP="005D2C8A">
            <w:pPr>
              <w:ind w:firstLineChars="0" w:firstLine="0"/>
              <w:jc w:val="left"/>
              <w:rPr>
                <w:color w:val="000000" w:themeColor="text1"/>
              </w:rPr>
            </w:pPr>
            <w:r w:rsidRPr="002C5C3D">
              <w:rPr>
                <w:color w:val="000000" w:themeColor="text1"/>
              </w:rPr>
              <w:t>Results of individual studies</w:t>
            </w:r>
          </w:p>
        </w:tc>
        <w:tc>
          <w:tcPr>
            <w:tcW w:w="513" w:type="pct"/>
            <w:vAlign w:val="center"/>
          </w:tcPr>
          <w:p w14:paraId="1227448C" w14:textId="77777777" w:rsidR="003E54E9" w:rsidRPr="002C5C3D" w:rsidRDefault="003E54E9" w:rsidP="005D2C8A">
            <w:pPr>
              <w:ind w:firstLineChars="0" w:firstLine="0"/>
              <w:jc w:val="center"/>
              <w:rPr>
                <w:color w:val="000000" w:themeColor="text1"/>
              </w:rPr>
            </w:pPr>
            <w:r w:rsidRPr="002C5C3D">
              <w:rPr>
                <w:color w:val="000000" w:themeColor="text1"/>
              </w:rPr>
              <w:t>19</w:t>
            </w:r>
          </w:p>
        </w:tc>
        <w:tc>
          <w:tcPr>
            <w:tcW w:w="2374" w:type="pct"/>
            <w:vAlign w:val="center"/>
          </w:tcPr>
          <w:p w14:paraId="077D6FE7" w14:textId="742B3AB8" w:rsidR="003E54E9" w:rsidRPr="002C5C3D" w:rsidRDefault="003E54E9" w:rsidP="005D2C8A">
            <w:pPr>
              <w:ind w:firstLineChars="0" w:firstLine="0"/>
              <w:jc w:val="center"/>
              <w:rPr>
                <w:color w:val="000000" w:themeColor="text1"/>
              </w:rPr>
            </w:pPr>
            <w:r w:rsidRPr="002C5C3D">
              <w:rPr>
                <w:color w:val="000000" w:themeColor="text1"/>
              </w:rPr>
              <w:t xml:space="preserve">For all outcomes, present, for each study: (a) summary statistics for each group (where appropriate) and (b) an effect </w:t>
            </w:r>
            <w:proofErr w:type="gramStart"/>
            <w:r w:rsidRPr="002C5C3D">
              <w:rPr>
                <w:color w:val="000000" w:themeColor="text1"/>
              </w:rPr>
              <w:t>estimate</w:t>
            </w:r>
            <w:proofErr w:type="gramEnd"/>
            <w:r w:rsidRPr="002C5C3D">
              <w:rPr>
                <w:color w:val="000000" w:themeColor="text1"/>
              </w:rPr>
              <w:t xml:space="preserve"> and its precision (</w:t>
            </w:r>
            <w:r w:rsidRPr="002C5C3D">
              <w:rPr>
                <w:i/>
                <w:color w:val="000000" w:themeColor="text1"/>
              </w:rPr>
              <w:t>e.g.</w:t>
            </w:r>
            <w:r w:rsidR="00AE3F12" w:rsidRPr="002C5C3D">
              <w:rPr>
                <w:color w:val="000000" w:themeColor="text1"/>
              </w:rPr>
              <w:t>,</w:t>
            </w:r>
            <w:r w:rsidRPr="002C5C3D">
              <w:rPr>
                <w:color w:val="000000" w:themeColor="text1"/>
              </w:rPr>
              <w:t xml:space="preserve"> confidence/credible interval), ideally using structured tables or plots.</w:t>
            </w:r>
          </w:p>
        </w:tc>
        <w:tc>
          <w:tcPr>
            <w:tcW w:w="1282" w:type="pct"/>
            <w:vAlign w:val="center"/>
          </w:tcPr>
          <w:p w14:paraId="723A9781" w14:textId="321A48A3" w:rsidR="003E54E9" w:rsidRPr="002C5C3D" w:rsidRDefault="0084112F" w:rsidP="00163B88">
            <w:pPr>
              <w:ind w:firstLineChars="0" w:firstLine="0"/>
              <w:jc w:val="center"/>
              <w:rPr>
                <w:color w:val="000000" w:themeColor="text1"/>
              </w:rPr>
            </w:pPr>
            <w:r w:rsidRPr="002C5C3D">
              <w:rPr>
                <w:color w:val="000000" w:themeColor="text1"/>
              </w:rPr>
              <w:t xml:space="preserve">Pag. </w:t>
            </w:r>
            <w:r w:rsidR="002D3AE9" w:rsidRPr="002C5C3D">
              <w:rPr>
                <w:color w:val="000000" w:themeColor="text1"/>
              </w:rPr>
              <w:t>10</w:t>
            </w:r>
            <w:r w:rsidR="00163B88" w:rsidRPr="002C5C3D">
              <w:rPr>
                <w:color w:val="000000" w:themeColor="text1"/>
              </w:rPr>
              <w:t>–</w:t>
            </w:r>
            <w:r w:rsidR="004D3C63" w:rsidRPr="002C5C3D">
              <w:rPr>
                <w:color w:val="000000" w:themeColor="text1"/>
              </w:rPr>
              <w:t>12</w:t>
            </w:r>
            <w:r w:rsidRPr="002C5C3D">
              <w:rPr>
                <w:color w:val="000000" w:themeColor="text1"/>
              </w:rPr>
              <w:t xml:space="preserve"> + </w:t>
            </w:r>
            <w:r w:rsidR="00EC174D" w:rsidRPr="002C5C3D">
              <w:rPr>
                <w:color w:val="000000" w:themeColor="text1"/>
              </w:rPr>
              <w:t>Table 2</w:t>
            </w:r>
          </w:p>
        </w:tc>
      </w:tr>
      <w:tr w:rsidR="003E54E9" w:rsidRPr="002C5C3D" w14:paraId="2BA70B8B" w14:textId="77777777" w:rsidTr="00AD7002">
        <w:trPr>
          <w:trHeight w:val="283"/>
          <w:jc w:val="center"/>
        </w:trPr>
        <w:tc>
          <w:tcPr>
            <w:tcW w:w="831" w:type="pct"/>
            <w:vMerge w:val="restart"/>
            <w:vAlign w:val="center"/>
          </w:tcPr>
          <w:p w14:paraId="5A4A0BFB" w14:textId="77777777" w:rsidR="003E54E9" w:rsidRPr="002C5C3D" w:rsidRDefault="003E54E9" w:rsidP="005D2C8A">
            <w:pPr>
              <w:ind w:firstLineChars="0" w:firstLine="0"/>
              <w:jc w:val="left"/>
              <w:rPr>
                <w:color w:val="000000" w:themeColor="text1"/>
              </w:rPr>
            </w:pPr>
            <w:r w:rsidRPr="002C5C3D">
              <w:rPr>
                <w:color w:val="000000" w:themeColor="text1"/>
              </w:rPr>
              <w:t>Results of syntheses</w:t>
            </w:r>
          </w:p>
        </w:tc>
        <w:tc>
          <w:tcPr>
            <w:tcW w:w="513" w:type="pct"/>
            <w:vAlign w:val="center"/>
          </w:tcPr>
          <w:p w14:paraId="65BA76B2" w14:textId="77777777" w:rsidR="003E54E9" w:rsidRPr="002C5C3D" w:rsidRDefault="003E54E9" w:rsidP="005D2C8A">
            <w:pPr>
              <w:ind w:firstLineChars="0" w:firstLine="0"/>
              <w:jc w:val="center"/>
              <w:rPr>
                <w:color w:val="000000" w:themeColor="text1"/>
              </w:rPr>
            </w:pPr>
            <w:r w:rsidRPr="002C5C3D">
              <w:rPr>
                <w:color w:val="000000" w:themeColor="text1"/>
              </w:rPr>
              <w:t>20a</w:t>
            </w:r>
          </w:p>
        </w:tc>
        <w:tc>
          <w:tcPr>
            <w:tcW w:w="2374" w:type="pct"/>
            <w:vAlign w:val="center"/>
          </w:tcPr>
          <w:p w14:paraId="3D6874B0" w14:textId="77777777" w:rsidR="003E54E9" w:rsidRPr="002C5C3D" w:rsidRDefault="003E54E9" w:rsidP="005D2C8A">
            <w:pPr>
              <w:ind w:firstLineChars="0" w:firstLine="0"/>
              <w:jc w:val="center"/>
              <w:rPr>
                <w:color w:val="000000" w:themeColor="text1"/>
              </w:rPr>
            </w:pPr>
            <w:r w:rsidRPr="002C5C3D">
              <w:rPr>
                <w:color w:val="000000" w:themeColor="text1"/>
              </w:rPr>
              <w:t xml:space="preserve">For each synthesis, briefly </w:t>
            </w:r>
            <w:proofErr w:type="spellStart"/>
            <w:r w:rsidRPr="002C5C3D">
              <w:rPr>
                <w:color w:val="000000" w:themeColor="text1"/>
              </w:rPr>
              <w:t>summarise</w:t>
            </w:r>
            <w:proofErr w:type="spellEnd"/>
            <w:r w:rsidRPr="002C5C3D">
              <w:rPr>
                <w:color w:val="000000" w:themeColor="text1"/>
              </w:rPr>
              <w:t xml:space="preserve"> the characteristics and risk of bias among contributing studies.</w:t>
            </w:r>
          </w:p>
        </w:tc>
        <w:tc>
          <w:tcPr>
            <w:tcW w:w="1282" w:type="pct"/>
            <w:vAlign w:val="center"/>
          </w:tcPr>
          <w:p w14:paraId="6B515E99" w14:textId="18B7ECAE" w:rsidR="003E54E9" w:rsidRPr="002C5C3D" w:rsidRDefault="00765883" w:rsidP="00BC6C07">
            <w:pPr>
              <w:ind w:firstLineChars="0" w:firstLine="0"/>
              <w:jc w:val="center"/>
              <w:rPr>
                <w:color w:val="000000" w:themeColor="text1"/>
              </w:rPr>
            </w:pPr>
            <w:r w:rsidRPr="002C5C3D">
              <w:rPr>
                <w:color w:val="000000" w:themeColor="text1"/>
              </w:rPr>
              <w:t>Pag. 10</w:t>
            </w:r>
            <w:r w:rsidR="00BC6C07" w:rsidRPr="002C5C3D">
              <w:rPr>
                <w:color w:val="000000" w:themeColor="text1"/>
              </w:rPr>
              <w:t>–</w:t>
            </w:r>
            <w:r w:rsidR="004D3C63" w:rsidRPr="002C5C3D">
              <w:rPr>
                <w:color w:val="000000" w:themeColor="text1"/>
              </w:rPr>
              <w:t>12</w:t>
            </w:r>
            <w:r w:rsidR="0084112F" w:rsidRPr="002C5C3D">
              <w:rPr>
                <w:color w:val="000000" w:themeColor="text1"/>
              </w:rPr>
              <w:t xml:space="preserve"> + </w:t>
            </w:r>
            <w:r w:rsidR="00BC6C07" w:rsidRPr="002C5C3D">
              <w:rPr>
                <w:b/>
                <w:color w:val="000000" w:themeColor="text1"/>
              </w:rPr>
              <w:t xml:space="preserve">Supplementary Fig. </w:t>
            </w:r>
            <w:r w:rsidR="0084112F" w:rsidRPr="002C5C3D">
              <w:rPr>
                <w:b/>
                <w:color w:val="000000" w:themeColor="text1"/>
              </w:rPr>
              <w:t>1</w:t>
            </w:r>
          </w:p>
        </w:tc>
      </w:tr>
      <w:tr w:rsidR="003E54E9" w:rsidRPr="002C5C3D" w14:paraId="5FDEF9BF" w14:textId="77777777" w:rsidTr="00AD7002">
        <w:trPr>
          <w:trHeight w:val="283"/>
          <w:jc w:val="center"/>
        </w:trPr>
        <w:tc>
          <w:tcPr>
            <w:tcW w:w="831" w:type="pct"/>
            <w:vMerge/>
            <w:vAlign w:val="center"/>
          </w:tcPr>
          <w:p w14:paraId="4272A5FE" w14:textId="77777777" w:rsidR="003E54E9" w:rsidRPr="002C5C3D" w:rsidRDefault="003E54E9" w:rsidP="005D2C8A">
            <w:pPr>
              <w:ind w:firstLineChars="0" w:firstLine="0"/>
              <w:jc w:val="left"/>
              <w:rPr>
                <w:color w:val="000000" w:themeColor="text1"/>
              </w:rPr>
            </w:pPr>
          </w:p>
        </w:tc>
        <w:tc>
          <w:tcPr>
            <w:tcW w:w="513" w:type="pct"/>
            <w:vAlign w:val="center"/>
          </w:tcPr>
          <w:p w14:paraId="4356DA97" w14:textId="77777777" w:rsidR="003E54E9" w:rsidRPr="002C5C3D" w:rsidRDefault="003E54E9" w:rsidP="005D2C8A">
            <w:pPr>
              <w:ind w:firstLineChars="0" w:firstLine="0"/>
              <w:jc w:val="center"/>
              <w:rPr>
                <w:color w:val="000000" w:themeColor="text1"/>
              </w:rPr>
            </w:pPr>
            <w:r w:rsidRPr="002C5C3D">
              <w:rPr>
                <w:color w:val="000000" w:themeColor="text1"/>
              </w:rPr>
              <w:t>20b</w:t>
            </w:r>
          </w:p>
        </w:tc>
        <w:tc>
          <w:tcPr>
            <w:tcW w:w="2374" w:type="pct"/>
            <w:vAlign w:val="center"/>
          </w:tcPr>
          <w:p w14:paraId="760C9A1C" w14:textId="1B04D7B6" w:rsidR="003E54E9" w:rsidRPr="002C5C3D" w:rsidRDefault="003E54E9" w:rsidP="005D2C8A">
            <w:pPr>
              <w:ind w:firstLineChars="0" w:firstLine="0"/>
              <w:jc w:val="center"/>
              <w:rPr>
                <w:color w:val="000000" w:themeColor="text1"/>
              </w:rPr>
            </w:pPr>
            <w:r w:rsidRPr="002C5C3D">
              <w:rPr>
                <w:color w:val="000000" w:themeColor="text1"/>
              </w:rPr>
              <w:t>Present results of all statistical syntheses conducted. If meta-analysis was done, present for each the summary estimate and its precision (</w:t>
            </w:r>
            <w:r w:rsidRPr="002C5C3D">
              <w:rPr>
                <w:i/>
                <w:color w:val="000000" w:themeColor="text1"/>
              </w:rPr>
              <w:t>e.g.</w:t>
            </w:r>
            <w:r w:rsidR="00AE3F12" w:rsidRPr="002C5C3D">
              <w:rPr>
                <w:color w:val="000000" w:themeColor="text1"/>
              </w:rPr>
              <w:t>,</w:t>
            </w:r>
            <w:r w:rsidRPr="002C5C3D">
              <w:rPr>
                <w:color w:val="000000" w:themeColor="text1"/>
              </w:rPr>
              <w:t xml:space="preserve"> confidence/credible interval) and measures of statistical heterogeneity. If comparing groups, describe the direction of the effect.</w:t>
            </w:r>
          </w:p>
        </w:tc>
        <w:tc>
          <w:tcPr>
            <w:tcW w:w="1282" w:type="pct"/>
            <w:vAlign w:val="center"/>
          </w:tcPr>
          <w:p w14:paraId="5C811A68" w14:textId="13E156B1" w:rsidR="003E54E9" w:rsidRPr="002C5C3D" w:rsidRDefault="00765883" w:rsidP="00BC6C07">
            <w:pPr>
              <w:ind w:firstLineChars="0" w:firstLine="0"/>
              <w:jc w:val="center"/>
              <w:rPr>
                <w:color w:val="000000" w:themeColor="text1"/>
              </w:rPr>
            </w:pPr>
            <w:r w:rsidRPr="002C5C3D">
              <w:rPr>
                <w:color w:val="000000" w:themeColor="text1"/>
              </w:rPr>
              <w:t>Pag. 10</w:t>
            </w:r>
            <w:r w:rsidR="00BC6C07" w:rsidRPr="002C5C3D">
              <w:rPr>
                <w:color w:val="000000" w:themeColor="text1"/>
              </w:rPr>
              <w:t>–</w:t>
            </w:r>
            <w:r w:rsidR="004D3C63" w:rsidRPr="002C5C3D">
              <w:rPr>
                <w:color w:val="000000" w:themeColor="text1"/>
              </w:rPr>
              <w:t>12</w:t>
            </w:r>
            <w:r w:rsidRPr="002C5C3D">
              <w:rPr>
                <w:color w:val="000000" w:themeColor="text1"/>
              </w:rPr>
              <w:t xml:space="preserve"> </w:t>
            </w:r>
            <w:r w:rsidR="0084112F" w:rsidRPr="002C5C3D">
              <w:rPr>
                <w:color w:val="000000" w:themeColor="text1"/>
              </w:rPr>
              <w:t>+ T</w:t>
            </w:r>
            <w:r w:rsidR="0014360F" w:rsidRPr="002C5C3D">
              <w:rPr>
                <w:color w:val="000000" w:themeColor="text1"/>
              </w:rPr>
              <w:t>a</w:t>
            </w:r>
            <w:r w:rsidR="0084112F" w:rsidRPr="002C5C3D">
              <w:rPr>
                <w:color w:val="000000" w:themeColor="text1"/>
              </w:rPr>
              <w:t>ble 2 + Fig. 2</w:t>
            </w:r>
          </w:p>
        </w:tc>
      </w:tr>
      <w:tr w:rsidR="003E54E9" w:rsidRPr="002C5C3D" w14:paraId="1615C115" w14:textId="77777777" w:rsidTr="00AD7002">
        <w:trPr>
          <w:trHeight w:val="283"/>
          <w:jc w:val="center"/>
        </w:trPr>
        <w:tc>
          <w:tcPr>
            <w:tcW w:w="831" w:type="pct"/>
            <w:vMerge/>
            <w:vAlign w:val="center"/>
          </w:tcPr>
          <w:p w14:paraId="081FF8CB" w14:textId="77777777" w:rsidR="003E54E9" w:rsidRPr="002C5C3D" w:rsidRDefault="003E54E9" w:rsidP="005D2C8A">
            <w:pPr>
              <w:ind w:firstLineChars="0" w:firstLine="0"/>
              <w:jc w:val="left"/>
              <w:rPr>
                <w:color w:val="000000" w:themeColor="text1"/>
              </w:rPr>
            </w:pPr>
          </w:p>
        </w:tc>
        <w:tc>
          <w:tcPr>
            <w:tcW w:w="513" w:type="pct"/>
            <w:vAlign w:val="center"/>
          </w:tcPr>
          <w:p w14:paraId="4D984682" w14:textId="77777777" w:rsidR="003E54E9" w:rsidRPr="002C5C3D" w:rsidRDefault="003E54E9" w:rsidP="005D2C8A">
            <w:pPr>
              <w:ind w:firstLineChars="0" w:firstLine="0"/>
              <w:jc w:val="center"/>
              <w:rPr>
                <w:color w:val="000000" w:themeColor="text1"/>
              </w:rPr>
            </w:pPr>
            <w:r w:rsidRPr="002C5C3D">
              <w:rPr>
                <w:color w:val="000000" w:themeColor="text1"/>
              </w:rPr>
              <w:t>20c</w:t>
            </w:r>
          </w:p>
        </w:tc>
        <w:tc>
          <w:tcPr>
            <w:tcW w:w="2374" w:type="pct"/>
            <w:vAlign w:val="center"/>
          </w:tcPr>
          <w:p w14:paraId="65D5BCFF" w14:textId="77777777" w:rsidR="003E54E9" w:rsidRPr="002C5C3D" w:rsidRDefault="003E54E9" w:rsidP="005D2C8A">
            <w:pPr>
              <w:ind w:firstLineChars="0" w:firstLine="0"/>
              <w:jc w:val="center"/>
              <w:rPr>
                <w:color w:val="000000" w:themeColor="text1"/>
              </w:rPr>
            </w:pPr>
            <w:r w:rsidRPr="002C5C3D">
              <w:rPr>
                <w:color w:val="000000" w:themeColor="text1"/>
              </w:rPr>
              <w:t>Present results of all investigations of possible causes of heterogeneity among study results.</w:t>
            </w:r>
          </w:p>
        </w:tc>
        <w:tc>
          <w:tcPr>
            <w:tcW w:w="1282" w:type="pct"/>
            <w:vAlign w:val="center"/>
          </w:tcPr>
          <w:p w14:paraId="53C05F52" w14:textId="504D0830" w:rsidR="003E54E9" w:rsidRPr="002C5C3D" w:rsidRDefault="00765883" w:rsidP="00BC6C07">
            <w:pPr>
              <w:ind w:firstLineChars="0" w:firstLine="0"/>
              <w:jc w:val="center"/>
              <w:rPr>
                <w:color w:val="000000" w:themeColor="text1"/>
              </w:rPr>
            </w:pPr>
            <w:r w:rsidRPr="002C5C3D">
              <w:rPr>
                <w:color w:val="000000" w:themeColor="text1"/>
              </w:rPr>
              <w:t>Pag. 10</w:t>
            </w:r>
            <w:r w:rsidR="00BC6C07" w:rsidRPr="002C5C3D">
              <w:rPr>
                <w:color w:val="000000" w:themeColor="text1"/>
              </w:rPr>
              <w:t>–</w:t>
            </w:r>
            <w:r w:rsidR="004D3C63" w:rsidRPr="002C5C3D">
              <w:rPr>
                <w:color w:val="000000" w:themeColor="text1"/>
              </w:rPr>
              <w:t>12</w:t>
            </w:r>
            <w:r w:rsidRPr="002C5C3D">
              <w:rPr>
                <w:color w:val="000000" w:themeColor="text1"/>
              </w:rPr>
              <w:t xml:space="preserve"> </w:t>
            </w:r>
            <w:r w:rsidR="0084112F" w:rsidRPr="002C5C3D">
              <w:rPr>
                <w:color w:val="000000" w:themeColor="text1"/>
              </w:rPr>
              <w:t>+ Table 2</w:t>
            </w:r>
          </w:p>
        </w:tc>
      </w:tr>
      <w:tr w:rsidR="003E54E9" w:rsidRPr="002C5C3D" w14:paraId="2D35B608" w14:textId="77777777" w:rsidTr="00AD7002">
        <w:trPr>
          <w:trHeight w:val="283"/>
          <w:jc w:val="center"/>
        </w:trPr>
        <w:tc>
          <w:tcPr>
            <w:tcW w:w="831" w:type="pct"/>
            <w:vMerge/>
            <w:vAlign w:val="center"/>
          </w:tcPr>
          <w:p w14:paraId="5B9CF282" w14:textId="77777777" w:rsidR="003E54E9" w:rsidRPr="002C5C3D" w:rsidRDefault="003E54E9" w:rsidP="005D2C8A">
            <w:pPr>
              <w:ind w:firstLineChars="0" w:firstLine="0"/>
              <w:jc w:val="left"/>
              <w:rPr>
                <w:color w:val="000000" w:themeColor="text1"/>
              </w:rPr>
            </w:pPr>
          </w:p>
        </w:tc>
        <w:tc>
          <w:tcPr>
            <w:tcW w:w="513" w:type="pct"/>
            <w:vAlign w:val="center"/>
          </w:tcPr>
          <w:p w14:paraId="2F1041B0" w14:textId="77777777" w:rsidR="003E54E9" w:rsidRPr="002C5C3D" w:rsidRDefault="003E54E9" w:rsidP="005D2C8A">
            <w:pPr>
              <w:ind w:firstLineChars="0" w:firstLine="0"/>
              <w:jc w:val="center"/>
              <w:rPr>
                <w:color w:val="000000" w:themeColor="text1"/>
              </w:rPr>
            </w:pPr>
            <w:r w:rsidRPr="002C5C3D">
              <w:rPr>
                <w:color w:val="000000" w:themeColor="text1"/>
              </w:rPr>
              <w:t>20d</w:t>
            </w:r>
          </w:p>
        </w:tc>
        <w:tc>
          <w:tcPr>
            <w:tcW w:w="2374" w:type="pct"/>
            <w:vAlign w:val="center"/>
          </w:tcPr>
          <w:p w14:paraId="1DB4DC53" w14:textId="77777777" w:rsidR="003E54E9" w:rsidRPr="002C5C3D" w:rsidRDefault="003E54E9" w:rsidP="005D2C8A">
            <w:pPr>
              <w:ind w:firstLineChars="0" w:firstLine="0"/>
              <w:jc w:val="center"/>
              <w:rPr>
                <w:color w:val="000000" w:themeColor="text1"/>
              </w:rPr>
            </w:pPr>
            <w:r w:rsidRPr="002C5C3D">
              <w:rPr>
                <w:color w:val="000000" w:themeColor="text1"/>
              </w:rPr>
              <w:t>Present results of all sensitivity analyses conducted to assess the robustness of the synthesized results.</w:t>
            </w:r>
          </w:p>
        </w:tc>
        <w:tc>
          <w:tcPr>
            <w:tcW w:w="1282" w:type="pct"/>
            <w:vAlign w:val="center"/>
          </w:tcPr>
          <w:p w14:paraId="3E751865" w14:textId="565B94F9" w:rsidR="003E54E9" w:rsidRPr="002C5C3D" w:rsidRDefault="00765883" w:rsidP="00BC6C07">
            <w:pPr>
              <w:ind w:firstLineChars="0" w:firstLine="0"/>
              <w:jc w:val="center"/>
              <w:rPr>
                <w:color w:val="000000" w:themeColor="text1"/>
              </w:rPr>
            </w:pPr>
            <w:r w:rsidRPr="002C5C3D">
              <w:rPr>
                <w:color w:val="000000" w:themeColor="text1"/>
              </w:rPr>
              <w:t>Pag. 10</w:t>
            </w:r>
            <w:r w:rsidR="00BC6C07" w:rsidRPr="002C5C3D">
              <w:rPr>
                <w:color w:val="000000" w:themeColor="text1"/>
              </w:rPr>
              <w:t>–</w:t>
            </w:r>
            <w:r w:rsidR="004D3C63" w:rsidRPr="002C5C3D">
              <w:rPr>
                <w:color w:val="000000" w:themeColor="text1"/>
              </w:rPr>
              <w:t>12</w:t>
            </w:r>
            <w:r w:rsidRPr="002C5C3D">
              <w:rPr>
                <w:color w:val="000000" w:themeColor="text1"/>
              </w:rPr>
              <w:t xml:space="preserve"> </w:t>
            </w:r>
            <w:r w:rsidR="0084112F" w:rsidRPr="002C5C3D">
              <w:rPr>
                <w:color w:val="000000" w:themeColor="text1"/>
              </w:rPr>
              <w:t xml:space="preserve">+ </w:t>
            </w:r>
            <w:r w:rsidR="00BC6C07" w:rsidRPr="002C5C3D">
              <w:rPr>
                <w:b/>
                <w:color w:val="000000" w:themeColor="text1"/>
              </w:rPr>
              <w:t xml:space="preserve">Supplementary </w:t>
            </w:r>
            <w:r w:rsidR="0084112F" w:rsidRPr="002C5C3D">
              <w:rPr>
                <w:b/>
                <w:color w:val="000000" w:themeColor="text1"/>
              </w:rPr>
              <w:t xml:space="preserve">Fig. </w:t>
            </w:r>
            <w:r w:rsidRPr="002C5C3D">
              <w:rPr>
                <w:b/>
                <w:color w:val="000000" w:themeColor="text1"/>
              </w:rPr>
              <w:t>5</w:t>
            </w:r>
          </w:p>
        </w:tc>
      </w:tr>
      <w:tr w:rsidR="0084112F" w:rsidRPr="002C5C3D" w14:paraId="0ECFDD20" w14:textId="77777777" w:rsidTr="00AD7002">
        <w:trPr>
          <w:trHeight w:val="283"/>
          <w:jc w:val="center"/>
        </w:trPr>
        <w:tc>
          <w:tcPr>
            <w:tcW w:w="831" w:type="pct"/>
            <w:vAlign w:val="center"/>
          </w:tcPr>
          <w:p w14:paraId="0095147F" w14:textId="77777777" w:rsidR="0084112F" w:rsidRPr="002C5C3D" w:rsidRDefault="0084112F" w:rsidP="005D2C8A">
            <w:pPr>
              <w:ind w:firstLineChars="0" w:firstLine="0"/>
              <w:jc w:val="left"/>
              <w:rPr>
                <w:color w:val="000000" w:themeColor="text1"/>
              </w:rPr>
            </w:pPr>
            <w:r w:rsidRPr="002C5C3D">
              <w:rPr>
                <w:color w:val="000000" w:themeColor="text1"/>
              </w:rPr>
              <w:t>Reporting biases</w:t>
            </w:r>
          </w:p>
        </w:tc>
        <w:tc>
          <w:tcPr>
            <w:tcW w:w="513" w:type="pct"/>
            <w:vAlign w:val="center"/>
          </w:tcPr>
          <w:p w14:paraId="723FF977" w14:textId="77777777" w:rsidR="0084112F" w:rsidRPr="002C5C3D" w:rsidRDefault="0084112F" w:rsidP="005D2C8A">
            <w:pPr>
              <w:ind w:firstLineChars="0" w:firstLine="0"/>
              <w:jc w:val="center"/>
              <w:rPr>
                <w:color w:val="000000" w:themeColor="text1"/>
              </w:rPr>
            </w:pPr>
            <w:r w:rsidRPr="002C5C3D">
              <w:rPr>
                <w:color w:val="000000" w:themeColor="text1"/>
              </w:rPr>
              <w:t>21</w:t>
            </w:r>
          </w:p>
        </w:tc>
        <w:tc>
          <w:tcPr>
            <w:tcW w:w="2374" w:type="pct"/>
            <w:vAlign w:val="center"/>
          </w:tcPr>
          <w:p w14:paraId="1B524651" w14:textId="77777777" w:rsidR="0084112F" w:rsidRPr="002C5C3D" w:rsidRDefault="0084112F" w:rsidP="005D2C8A">
            <w:pPr>
              <w:ind w:firstLineChars="0" w:firstLine="0"/>
              <w:jc w:val="center"/>
              <w:rPr>
                <w:color w:val="000000" w:themeColor="text1"/>
              </w:rPr>
            </w:pPr>
            <w:r w:rsidRPr="002C5C3D">
              <w:rPr>
                <w:color w:val="000000" w:themeColor="text1"/>
              </w:rPr>
              <w:t>Present assessments of risk of bias due to missing results (arising from reporting biases) for each synthesis assessed.</w:t>
            </w:r>
          </w:p>
        </w:tc>
        <w:tc>
          <w:tcPr>
            <w:tcW w:w="1282" w:type="pct"/>
            <w:vAlign w:val="center"/>
          </w:tcPr>
          <w:p w14:paraId="3E6048A6" w14:textId="5D1836C2" w:rsidR="0084112F" w:rsidRPr="002C5C3D" w:rsidRDefault="0084112F" w:rsidP="009E2864">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10</w:t>
            </w:r>
            <w:r w:rsidRPr="002C5C3D">
              <w:rPr>
                <w:color w:val="000000" w:themeColor="text1"/>
              </w:rPr>
              <w:t xml:space="preserve"> + </w:t>
            </w:r>
            <w:r w:rsidR="009E2864" w:rsidRPr="002C5C3D">
              <w:rPr>
                <w:b/>
                <w:color w:val="000000" w:themeColor="text1"/>
              </w:rPr>
              <w:t xml:space="preserve">Supplementary </w:t>
            </w:r>
            <w:r w:rsidRPr="002C5C3D">
              <w:rPr>
                <w:b/>
                <w:color w:val="000000" w:themeColor="text1"/>
              </w:rPr>
              <w:t>Fig</w:t>
            </w:r>
            <w:r w:rsidR="009E2864" w:rsidRPr="002C5C3D">
              <w:rPr>
                <w:b/>
                <w:color w:val="000000" w:themeColor="text1"/>
              </w:rPr>
              <w:t xml:space="preserve">. </w:t>
            </w:r>
            <w:r w:rsidRPr="002C5C3D">
              <w:rPr>
                <w:b/>
                <w:color w:val="000000" w:themeColor="text1"/>
              </w:rPr>
              <w:t>1</w:t>
            </w:r>
          </w:p>
        </w:tc>
      </w:tr>
      <w:tr w:rsidR="0084112F" w:rsidRPr="002C5C3D" w14:paraId="6545FA86" w14:textId="77777777" w:rsidTr="00AD7002">
        <w:trPr>
          <w:trHeight w:val="283"/>
          <w:jc w:val="center"/>
        </w:trPr>
        <w:tc>
          <w:tcPr>
            <w:tcW w:w="831" w:type="pct"/>
            <w:vAlign w:val="center"/>
          </w:tcPr>
          <w:p w14:paraId="5762DFC7" w14:textId="64D2DC94" w:rsidR="0084112F" w:rsidRPr="002C5C3D" w:rsidRDefault="005D2C8A" w:rsidP="005D2C8A">
            <w:pPr>
              <w:ind w:firstLineChars="0" w:firstLine="0"/>
              <w:jc w:val="left"/>
              <w:rPr>
                <w:color w:val="000000" w:themeColor="text1"/>
              </w:rPr>
            </w:pPr>
            <w:r w:rsidRPr="002C5C3D">
              <w:rPr>
                <w:color w:val="000000" w:themeColor="text1"/>
              </w:rPr>
              <w:t>Certainty of evidence</w:t>
            </w:r>
          </w:p>
        </w:tc>
        <w:tc>
          <w:tcPr>
            <w:tcW w:w="513" w:type="pct"/>
            <w:vAlign w:val="center"/>
          </w:tcPr>
          <w:p w14:paraId="072FB641" w14:textId="77777777" w:rsidR="0084112F" w:rsidRPr="002C5C3D" w:rsidRDefault="0084112F" w:rsidP="005D2C8A">
            <w:pPr>
              <w:ind w:firstLineChars="0" w:firstLine="0"/>
              <w:jc w:val="center"/>
              <w:rPr>
                <w:color w:val="000000" w:themeColor="text1"/>
              </w:rPr>
            </w:pPr>
            <w:r w:rsidRPr="002C5C3D">
              <w:rPr>
                <w:color w:val="000000" w:themeColor="text1"/>
              </w:rPr>
              <w:t>22</w:t>
            </w:r>
          </w:p>
        </w:tc>
        <w:tc>
          <w:tcPr>
            <w:tcW w:w="2374" w:type="pct"/>
            <w:vAlign w:val="center"/>
          </w:tcPr>
          <w:p w14:paraId="4C6F90BD" w14:textId="77777777" w:rsidR="0084112F" w:rsidRPr="002C5C3D" w:rsidRDefault="0084112F" w:rsidP="005D2C8A">
            <w:pPr>
              <w:ind w:firstLineChars="0" w:firstLine="0"/>
              <w:jc w:val="center"/>
              <w:rPr>
                <w:color w:val="000000" w:themeColor="text1"/>
              </w:rPr>
            </w:pPr>
            <w:r w:rsidRPr="002C5C3D">
              <w:rPr>
                <w:color w:val="000000" w:themeColor="text1"/>
              </w:rPr>
              <w:t>Present assessments of certainty (or confidence) in the body of evidence for each outcome assessed.</w:t>
            </w:r>
          </w:p>
        </w:tc>
        <w:tc>
          <w:tcPr>
            <w:tcW w:w="1282" w:type="pct"/>
            <w:vAlign w:val="center"/>
          </w:tcPr>
          <w:p w14:paraId="6F10742E" w14:textId="287EC39B" w:rsidR="0084112F" w:rsidRPr="002C5C3D" w:rsidRDefault="0084112F" w:rsidP="00F228EA">
            <w:pPr>
              <w:ind w:firstLineChars="0" w:firstLine="0"/>
              <w:jc w:val="center"/>
              <w:rPr>
                <w:color w:val="000000" w:themeColor="text1"/>
              </w:rPr>
            </w:pPr>
            <w:r w:rsidRPr="002C5C3D">
              <w:rPr>
                <w:color w:val="000000" w:themeColor="text1"/>
              </w:rPr>
              <w:t xml:space="preserve">Pag. </w:t>
            </w:r>
            <w:r w:rsidR="00765883" w:rsidRPr="002C5C3D">
              <w:rPr>
                <w:color w:val="000000" w:themeColor="text1"/>
              </w:rPr>
              <w:t>10</w:t>
            </w:r>
            <w:r w:rsidR="004D3C63" w:rsidRPr="002C5C3D">
              <w:rPr>
                <w:color w:val="000000" w:themeColor="text1"/>
              </w:rPr>
              <w:t>, 11</w:t>
            </w:r>
            <w:r w:rsidRPr="002C5C3D">
              <w:rPr>
                <w:color w:val="000000" w:themeColor="text1"/>
              </w:rPr>
              <w:t xml:space="preserve"> + </w:t>
            </w:r>
            <w:r w:rsidRPr="002C5C3D">
              <w:rPr>
                <w:b/>
                <w:color w:val="000000" w:themeColor="text1"/>
              </w:rPr>
              <w:t>Suppl</w:t>
            </w:r>
            <w:r w:rsidR="00F228EA" w:rsidRPr="002C5C3D">
              <w:rPr>
                <w:b/>
                <w:color w:val="000000" w:themeColor="text1"/>
              </w:rPr>
              <w:t>ementary</w:t>
            </w:r>
            <w:r w:rsidRPr="002C5C3D">
              <w:rPr>
                <w:b/>
                <w:color w:val="000000" w:themeColor="text1"/>
              </w:rPr>
              <w:t xml:space="preserve"> Tab</w:t>
            </w:r>
            <w:r w:rsidR="00F228EA" w:rsidRPr="002C5C3D">
              <w:rPr>
                <w:b/>
                <w:color w:val="000000" w:themeColor="text1"/>
              </w:rPr>
              <w:t xml:space="preserve">le </w:t>
            </w:r>
            <w:r w:rsidR="00765883" w:rsidRPr="002C5C3D">
              <w:rPr>
                <w:b/>
                <w:color w:val="000000" w:themeColor="text1"/>
              </w:rPr>
              <w:t>3</w:t>
            </w:r>
          </w:p>
        </w:tc>
      </w:tr>
      <w:tr w:rsidR="0084112F" w:rsidRPr="002C5C3D" w14:paraId="4D6A7B21" w14:textId="77777777" w:rsidTr="00AD7002">
        <w:trPr>
          <w:trHeight w:val="283"/>
          <w:jc w:val="center"/>
        </w:trPr>
        <w:tc>
          <w:tcPr>
            <w:tcW w:w="3718" w:type="pct"/>
            <w:gridSpan w:val="3"/>
            <w:vAlign w:val="center"/>
          </w:tcPr>
          <w:p w14:paraId="48A8E396" w14:textId="08141CF8" w:rsidR="0084112F" w:rsidRPr="002C5C3D" w:rsidRDefault="005D2C8A" w:rsidP="005D2C8A">
            <w:pPr>
              <w:ind w:firstLineChars="0" w:firstLine="0"/>
              <w:jc w:val="left"/>
              <w:rPr>
                <w:color w:val="000000" w:themeColor="text1"/>
              </w:rPr>
            </w:pPr>
            <w:r w:rsidRPr="002C5C3D">
              <w:rPr>
                <w:bCs/>
                <w:color w:val="000000" w:themeColor="text1"/>
              </w:rPr>
              <w:t>D</w:t>
            </w:r>
            <w:r w:rsidR="00AD7002" w:rsidRPr="002C5C3D">
              <w:rPr>
                <w:bCs/>
                <w:color w:val="000000" w:themeColor="text1"/>
              </w:rPr>
              <w:t>iscussion</w:t>
            </w:r>
          </w:p>
        </w:tc>
        <w:tc>
          <w:tcPr>
            <w:tcW w:w="1282" w:type="pct"/>
            <w:vAlign w:val="center"/>
          </w:tcPr>
          <w:p w14:paraId="122FC378" w14:textId="77777777" w:rsidR="0084112F" w:rsidRPr="002C5C3D" w:rsidRDefault="0084112F" w:rsidP="005D2C8A">
            <w:pPr>
              <w:ind w:firstLineChars="0" w:firstLine="0"/>
              <w:jc w:val="center"/>
              <w:rPr>
                <w:color w:val="000000" w:themeColor="text1"/>
              </w:rPr>
            </w:pPr>
          </w:p>
        </w:tc>
      </w:tr>
      <w:tr w:rsidR="0084112F" w:rsidRPr="002C5C3D" w14:paraId="2B592354" w14:textId="77777777" w:rsidTr="00AD7002">
        <w:trPr>
          <w:trHeight w:val="283"/>
          <w:jc w:val="center"/>
        </w:trPr>
        <w:tc>
          <w:tcPr>
            <w:tcW w:w="831" w:type="pct"/>
            <w:vMerge w:val="restart"/>
            <w:vAlign w:val="center"/>
          </w:tcPr>
          <w:p w14:paraId="09028519" w14:textId="587B59B1" w:rsidR="0084112F" w:rsidRPr="002C5C3D" w:rsidRDefault="005D2C8A" w:rsidP="005D2C8A">
            <w:pPr>
              <w:ind w:firstLineChars="0" w:firstLine="0"/>
              <w:jc w:val="left"/>
              <w:rPr>
                <w:color w:val="000000" w:themeColor="text1"/>
              </w:rPr>
            </w:pPr>
            <w:r w:rsidRPr="002C5C3D">
              <w:rPr>
                <w:color w:val="000000" w:themeColor="text1"/>
              </w:rPr>
              <w:t>Discussion</w:t>
            </w:r>
          </w:p>
        </w:tc>
        <w:tc>
          <w:tcPr>
            <w:tcW w:w="513" w:type="pct"/>
            <w:vAlign w:val="center"/>
          </w:tcPr>
          <w:p w14:paraId="40B8B6F8" w14:textId="77777777" w:rsidR="0084112F" w:rsidRPr="002C5C3D" w:rsidRDefault="0084112F" w:rsidP="005D2C8A">
            <w:pPr>
              <w:ind w:firstLineChars="0" w:firstLine="0"/>
              <w:jc w:val="center"/>
              <w:rPr>
                <w:color w:val="000000" w:themeColor="text1"/>
              </w:rPr>
            </w:pPr>
            <w:r w:rsidRPr="002C5C3D">
              <w:rPr>
                <w:color w:val="000000" w:themeColor="text1"/>
              </w:rPr>
              <w:t>23a</w:t>
            </w:r>
          </w:p>
        </w:tc>
        <w:tc>
          <w:tcPr>
            <w:tcW w:w="2374" w:type="pct"/>
            <w:vAlign w:val="center"/>
          </w:tcPr>
          <w:p w14:paraId="09502C5A" w14:textId="77777777" w:rsidR="0084112F" w:rsidRPr="002C5C3D" w:rsidRDefault="0084112F" w:rsidP="005D2C8A">
            <w:pPr>
              <w:ind w:firstLineChars="0" w:firstLine="0"/>
              <w:jc w:val="center"/>
              <w:rPr>
                <w:color w:val="000000" w:themeColor="text1"/>
              </w:rPr>
            </w:pPr>
            <w:r w:rsidRPr="002C5C3D">
              <w:rPr>
                <w:color w:val="000000" w:themeColor="text1"/>
              </w:rPr>
              <w:t>Provide a general interpretation of the results in the context of other evidence.</w:t>
            </w:r>
          </w:p>
        </w:tc>
        <w:tc>
          <w:tcPr>
            <w:tcW w:w="1282" w:type="pct"/>
            <w:vAlign w:val="center"/>
          </w:tcPr>
          <w:p w14:paraId="63C22D85" w14:textId="3E8B3AF2" w:rsidR="0084112F" w:rsidRPr="002C5C3D" w:rsidRDefault="00945035" w:rsidP="005D2C8A">
            <w:pPr>
              <w:ind w:firstLineChars="0" w:firstLine="0"/>
              <w:jc w:val="center"/>
              <w:rPr>
                <w:color w:val="000000" w:themeColor="text1"/>
              </w:rPr>
            </w:pPr>
            <w:r w:rsidRPr="002C5C3D">
              <w:rPr>
                <w:color w:val="000000" w:themeColor="text1"/>
              </w:rPr>
              <w:t>Pag.</w:t>
            </w:r>
            <w:r w:rsidR="00765883" w:rsidRPr="002C5C3D">
              <w:rPr>
                <w:color w:val="000000" w:themeColor="text1"/>
              </w:rPr>
              <w:t xml:space="preserve"> 1</w:t>
            </w:r>
            <w:r w:rsidR="004D3C63" w:rsidRPr="002C5C3D">
              <w:rPr>
                <w:color w:val="000000" w:themeColor="text1"/>
              </w:rPr>
              <w:t>3</w:t>
            </w:r>
          </w:p>
        </w:tc>
      </w:tr>
      <w:tr w:rsidR="0084112F" w:rsidRPr="002C5C3D" w14:paraId="57FE9B52" w14:textId="77777777" w:rsidTr="00AD7002">
        <w:trPr>
          <w:trHeight w:val="283"/>
          <w:jc w:val="center"/>
        </w:trPr>
        <w:tc>
          <w:tcPr>
            <w:tcW w:w="831" w:type="pct"/>
            <w:vMerge/>
            <w:vAlign w:val="center"/>
          </w:tcPr>
          <w:p w14:paraId="15AD2975" w14:textId="77777777" w:rsidR="0084112F" w:rsidRPr="002C5C3D" w:rsidRDefault="0084112F" w:rsidP="005D2C8A">
            <w:pPr>
              <w:ind w:firstLineChars="0" w:firstLine="0"/>
              <w:jc w:val="left"/>
              <w:rPr>
                <w:color w:val="000000" w:themeColor="text1"/>
              </w:rPr>
            </w:pPr>
          </w:p>
        </w:tc>
        <w:tc>
          <w:tcPr>
            <w:tcW w:w="513" w:type="pct"/>
            <w:vAlign w:val="center"/>
          </w:tcPr>
          <w:p w14:paraId="2F1C1C1C" w14:textId="77777777" w:rsidR="0084112F" w:rsidRPr="002C5C3D" w:rsidRDefault="0084112F" w:rsidP="005D2C8A">
            <w:pPr>
              <w:ind w:firstLineChars="0" w:firstLine="0"/>
              <w:jc w:val="center"/>
              <w:rPr>
                <w:color w:val="000000" w:themeColor="text1"/>
              </w:rPr>
            </w:pPr>
            <w:r w:rsidRPr="002C5C3D">
              <w:rPr>
                <w:color w:val="000000" w:themeColor="text1"/>
              </w:rPr>
              <w:t>23b</w:t>
            </w:r>
          </w:p>
        </w:tc>
        <w:tc>
          <w:tcPr>
            <w:tcW w:w="2374" w:type="pct"/>
            <w:vAlign w:val="center"/>
          </w:tcPr>
          <w:p w14:paraId="646F3742" w14:textId="77777777" w:rsidR="0084112F" w:rsidRPr="002C5C3D" w:rsidRDefault="0084112F" w:rsidP="005D2C8A">
            <w:pPr>
              <w:ind w:firstLineChars="0" w:firstLine="0"/>
              <w:jc w:val="center"/>
              <w:rPr>
                <w:color w:val="000000" w:themeColor="text1"/>
              </w:rPr>
            </w:pPr>
            <w:r w:rsidRPr="002C5C3D">
              <w:rPr>
                <w:color w:val="000000" w:themeColor="text1"/>
              </w:rPr>
              <w:t>Discuss any limitations of the evidence included in the review.</w:t>
            </w:r>
          </w:p>
        </w:tc>
        <w:tc>
          <w:tcPr>
            <w:tcW w:w="1282" w:type="pct"/>
            <w:vAlign w:val="center"/>
          </w:tcPr>
          <w:p w14:paraId="19A7DE0F" w14:textId="519F6D47" w:rsidR="0084112F" w:rsidRPr="002C5C3D" w:rsidRDefault="00945035" w:rsidP="00F228EA">
            <w:pPr>
              <w:ind w:firstLineChars="0" w:firstLine="0"/>
              <w:jc w:val="center"/>
              <w:rPr>
                <w:color w:val="000000" w:themeColor="text1"/>
              </w:rPr>
            </w:pPr>
            <w:r w:rsidRPr="002C5C3D">
              <w:rPr>
                <w:color w:val="000000" w:themeColor="text1"/>
              </w:rPr>
              <w:t>Pag.</w:t>
            </w:r>
            <w:r w:rsidR="00F228EA" w:rsidRPr="002C5C3D">
              <w:rPr>
                <w:color w:val="000000" w:themeColor="text1"/>
              </w:rPr>
              <w:t xml:space="preserve"> </w:t>
            </w:r>
            <w:r w:rsidR="00765883" w:rsidRPr="002C5C3D">
              <w:rPr>
                <w:color w:val="000000" w:themeColor="text1"/>
              </w:rPr>
              <w:t>15</w:t>
            </w:r>
            <w:r w:rsidR="00F228EA" w:rsidRPr="002C5C3D">
              <w:rPr>
                <w:color w:val="000000" w:themeColor="text1"/>
              </w:rPr>
              <w:t xml:space="preserve">, </w:t>
            </w:r>
            <w:r w:rsidR="004D3C63" w:rsidRPr="002C5C3D">
              <w:rPr>
                <w:color w:val="000000" w:themeColor="text1"/>
              </w:rPr>
              <w:t>16</w:t>
            </w:r>
          </w:p>
        </w:tc>
      </w:tr>
      <w:tr w:rsidR="0084112F" w:rsidRPr="002C5C3D" w14:paraId="773BF16B" w14:textId="77777777" w:rsidTr="00AD7002">
        <w:trPr>
          <w:trHeight w:val="283"/>
          <w:jc w:val="center"/>
        </w:trPr>
        <w:tc>
          <w:tcPr>
            <w:tcW w:w="831" w:type="pct"/>
            <w:vMerge/>
            <w:vAlign w:val="center"/>
          </w:tcPr>
          <w:p w14:paraId="5D9989A1" w14:textId="77777777" w:rsidR="0084112F" w:rsidRPr="002C5C3D" w:rsidRDefault="0084112F" w:rsidP="005D2C8A">
            <w:pPr>
              <w:ind w:firstLineChars="0" w:firstLine="0"/>
              <w:jc w:val="left"/>
              <w:rPr>
                <w:color w:val="000000" w:themeColor="text1"/>
              </w:rPr>
            </w:pPr>
          </w:p>
        </w:tc>
        <w:tc>
          <w:tcPr>
            <w:tcW w:w="513" w:type="pct"/>
            <w:vAlign w:val="center"/>
          </w:tcPr>
          <w:p w14:paraId="6641D474" w14:textId="77777777" w:rsidR="0084112F" w:rsidRPr="002C5C3D" w:rsidRDefault="0084112F" w:rsidP="005D2C8A">
            <w:pPr>
              <w:ind w:firstLineChars="0" w:firstLine="0"/>
              <w:jc w:val="center"/>
              <w:rPr>
                <w:color w:val="000000" w:themeColor="text1"/>
              </w:rPr>
            </w:pPr>
            <w:r w:rsidRPr="002C5C3D">
              <w:rPr>
                <w:color w:val="000000" w:themeColor="text1"/>
              </w:rPr>
              <w:t>23c</w:t>
            </w:r>
          </w:p>
        </w:tc>
        <w:tc>
          <w:tcPr>
            <w:tcW w:w="2374" w:type="pct"/>
            <w:vAlign w:val="center"/>
          </w:tcPr>
          <w:p w14:paraId="068066B9" w14:textId="77777777" w:rsidR="0084112F" w:rsidRPr="002C5C3D" w:rsidRDefault="0084112F" w:rsidP="005D2C8A">
            <w:pPr>
              <w:ind w:firstLineChars="0" w:firstLine="0"/>
              <w:jc w:val="center"/>
              <w:rPr>
                <w:color w:val="000000" w:themeColor="text1"/>
              </w:rPr>
            </w:pPr>
            <w:r w:rsidRPr="002C5C3D">
              <w:rPr>
                <w:color w:val="000000" w:themeColor="text1"/>
              </w:rPr>
              <w:t>Discuss any limitations of the review processes used.</w:t>
            </w:r>
          </w:p>
        </w:tc>
        <w:tc>
          <w:tcPr>
            <w:tcW w:w="1282" w:type="pct"/>
            <w:vAlign w:val="center"/>
          </w:tcPr>
          <w:p w14:paraId="06F16EFF" w14:textId="4A85931B" w:rsidR="0084112F" w:rsidRPr="002C5C3D" w:rsidRDefault="00945035" w:rsidP="00F228EA">
            <w:pPr>
              <w:ind w:firstLineChars="0" w:firstLine="0"/>
              <w:jc w:val="center"/>
              <w:rPr>
                <w:color w:val="000000" w:themeColor="text1"/>
              </w:rPr>
            </w:pPr>
            <w:r w:rsidRPr="002C5C3D">
              <w:rPr>
                <w:color w:val="000000" w:themeColor="text1"/>
              </w:rPr>
              <w:t>Pag.</w:t>
            </w:r>
            <w:r w:rsidR="00F228EA" w:rsidRPr="002C5C3D">
              <w:rPr>
                <w:color w:val="000000" w:themeColor="text1"/>
              </w:rPr>
              <w:t xml:space="preserve"> </w:t>
            </w:r>
            <w:r w:rsidR="00765883" w:rsidRPr="002C5C3D">
              <w:rPr>
                <w:color w:val="000000" w:themeColor="text1"/>
              </w:rPr>
              <w:t>1</w:t>
            </w:r>
            <w:r w:rsidR="004D3C63" w:rsidRPr="002C5C3D">
              <w:rPr>
                <w:color w:val="000000" w:themeColor="text1"/>
              </w:rPr>
              <w:t>5</w:t>
            </w:r>
            <w:r w:rsidR="00F228EA" w:rsidRPr="002C5C3D">
              <w:rPr>
                <w:color w:val="000000" w:themeColor="text1"/>
              </w:rPr>
              <w:t xml:space="preserve">, </w:t>
            </w:r>
            <w:r w:rsidR="00765883" w:rsidRPr="002C5C3D">
              <w:rPr>
                <w:color w:val="000000" w:themeColor="text1"/>
              </w:rPr>
              <w:t>1</w:t>
            </w:r>
            <w:r w:rsidR="004D3C63" w:rsidRPr="002C5C3D">
              <w:rPr>
                <w:color w:val="000000" w:themeColor="text1"/>
              </w:rPr>
              <w:t>6</w:t>
            </w:r>
          </w:p>
        </w:tc>
      </w:tr>
      <w:tr w:rsidR="0084112F" w:rsidRPr="002C5C3D" w14:paraId="40A86B85" w14:textId="77777777" w:rsidTr="00AD7002">
        <w:trPr>
          <w:trHeight w:val="283"/>
          <w:jc w:val="center"/>
        </w:trPr>
        <w:tc>
          <w:tcPr>
            <w:tcW w:w="831" w:type="pct"/>
            <w:vMerge/>
            <w:vAlign w:val="center"/>
          </w:tcPr>
          <w:p w14:paraId="51A98C55" w14:textId="77777777" w:rsidR="0084112F" w:rsidRPr="002C5C3D" w:rsidRDefault="0084112F" w:rsidP="005D2C8A">
            <w:pPr>
              <w:ind w:firstLineChars="0" w:firstLine="0"/>
              <w:jc w:val="left"/>
              <w:rPr>
                <w:color w:val="000000" w:themeColor="text1"/>
              </w:rPr>
            </w:pPr>
          </w:p>
        </w:tc>
        <w:tc>
          <w:tcPr>
            <w:tcW w:w="513" w:type="pct"/>
            <w:vAlign w:val="center"/>
          </w:tcPr>
          <w:p w14:paraId="70797975" w14:textId="77777777" w:rsidR="0084112F" w:rsidRPr="002C5C3D" w:rsidRDefault="0084112F" w:rsidP="005D2C8A">
            <w:pPr>
              <w:ind w:firstLineChars="0" w:firstLine="0"/>
              <w:jc w:val="center"/>
              <w:rPr>
                <w:color w:val="000000" w:themeColor="text1"/>
              </w:rPr>
            </w:pPr>
            <w:r w:rsidRPr="002C5C3D">
              <w:rPr>
                <w:color w:val="000000" w:themeColor="text1"/>
              </w:rPr>
              <w:t>23d</w:t>
            </w:r>
          </w:p>
        </w:tc>
        <w:tc>
          <w:tcPr>
            <w:tcW w:w="2374" w:type="pct"/>
            <w:vAlign w:val="center"/>
          </w:tcPr>
          <w:p w14:paraId="7F3582DF" w14:textId="77777777" w:rsidR="0084112F" w:rsidRPr="002C5C3D" w:rsidRDefault="0084112F" w:rsidP="005D2C8A">
            <w:pPr>
              <w:ind w:firstLineChars="0" w:firstLine="0"/>
              <w:jc w:val="center"/>
              <w:rPr>
                <w:color w:val="000000" w:themeColor="text1"/>
              </w:rPr>
            </w:pPr>
            <w:r w:rsidRPr="002C5C3D">
              <w:rPr>
                <w:color w:val="000000" w:themeColor="text1"/>
              </w:rPr>
              <w:t>Discuss implications of the results for practice, policy, and future research.</w:t>
            </w:r>
          </w:p>
        </w:tc>
        <w:tc>
          <w:tcPr>
            <w:tcW w:w="1282" w:type="pct"/>
            <w:vAlign w:val="center"/>
          </w:tcPr>
          <w:p w14:paraId="42EAB181" w14:textId="7B9BEA8F" w:rsidR="0084112F" w:rsidRPr="002C5C3D" w:rsidRDefault="00945035" w:rsidP="005D2C8A">
            <w:pPr>
              <w:ind w:firstLineChars="0" w:firstLine="0"/>
              <w:jc w:val="center"/>
              <w:rPr>
                <w:color w:val="000000" w:themeColor="text1"/>
              </w:rPr>
            </w:pPr>
            <w:r w:rsidRPr="002C5C3D">
              <w:rPr>
                <w:color w:val="000000" w:themeColor="text1"/>
              </w:rPr>
              <w:t xml:space="preserve">Pag. </w:t>
            </w:r>
            <w:r w:rsidR="00765883" w:rsidRPr="002C5C3D">
              <w:rPr>
                <w:color w:val="000000" w:themeColor="text1"/>
              </w:rPr>
              <w:t>1</w:t>
            </w:r>
            <w:r w:rsidR="004D3C63" w:rsidRPr="002C5C3D">
              <w:rPr>
                <w:color w:val="000000" w:themeColor="text1"/>
              </w:rPr>
              <w:t>6</w:t>
            </w:r>
          </w:p>
        </w:tc>
      </w:tr>
      <w:tr w:rsidR="0084112F" w:rsidRPr="002C5C3D" w14:paraId="57149A51" w14:textId="77777777" w:rsidTr="00AD7002">
        <w:trPr>
          <w:trHeight w:val="283"/>
          <w:jc w:val="center"/>
        </w:trPr>
        <w:tc>
          <w:tcPr>
            <w:tcW w:w="3718" w:type="pct"/>
            <w:gridSpan w:val="3"/>
            <w:vAlign w:val="center"/>
          </w:tcPr>
          <w:p w14:paraId="18319600" w14:textId="1FFD255D" w:rsidR="0084112F" w:rsidRPr="002C5C3D" w:rsidRDefault="0084112F" w:rsidP="005D2C8A">
            <w:pPr>
              <w:ind w:firstLineChars="0" w:firstLine="0"/>
              <w:jc w:val="left"/>
              <w:rPr>
                <w:color w:val="000000" w:themeColor="text1"/>
              </w:rPr>
            </w:pPr>
            <w:r w:rsidRPr="002C5C3D">
              <w:rPr>
                <w:bCs/>
                <w:color w:val="000000" w:themeColor="text1"/>
              </w:rPr>
              <w:t>O</w:t>
            </w:r>
            <w:r w:rsidR="00AD7002" w:rsidRPr="002C5C3D">
              <w:rPr>
                <w:bCs/>
                <w:color w:val="000000" w:themeColor="text1"/>
              </w:rPr>
              <w:t>ther information</w:t>
            </w:r>
          </w:p>
        </w:tc>
        <w:tc>
          <w:tcPr>
            <w:tcW w:w="1282" w:type="pct"/>
            <w:vAlign w:val="center"/>
          </w:tcPr>
          <w:p w14:paraId="415438D2" w14:textId="77777777" w:rsidR="0084112F" w:rsidRPr="002C5C3D" w:rsidRDefault="0084112F" w:rsidP="005D2C8A">
            <w:pPr>
              <w:ind w:firstLineChars="0" w:firstLine="0"/>
              <w:jc w:val="center"/>
              <w:rPr>
                <w:color w:val="000000" w:themeColor="text1"/>
              </w:rPr>
            </w:pPr>
          </w:p>
        </w:tc>
      </w:tr>
      <w:tr w:rsidR="0084112F" w:rsidRPr="002C5C3D" w14:paraId="7F928C4B" w14:textId="77777777" w:rsidTr="00AD7002">
        <w:trPr>
          <w:trHeight w:val="283"/>
          <w:jc w:val="center"/>
        </w:trPr>
        <w:tc>
          <w:tcPr>
            <w:tcW w:w="831" w:type="pct"/>
            <w:vMerge w:val="restart"/>
            <w:vAlign w:val="center"/>
          </w:tcPr>
          <w:p w14:paraId="4C7100F3" w14:textId="77777777" w:rsidR="0084112F" w:rsidRPr="002C5C3D" w:rsidRDefault="0084112F" w:rsidP="005D2C8A">
            <w:pPr>
              <w:ind w:firstLineChars="0" w:firstLine="0"/>
              <w:jc w:val="left"/>
              <w:rPr>
                <w:color w:val="000000" w:themeColor="text1"/>
              </w:rPr>
            </w:pPr>
            <w:r w:rsidRPr="002C5C3D">
              <w:rPr>
                <w:color w:val="000000" w:themeColor="text1"/>
              </w:rPr>
              <w:t>Registration and protocol</w:t>
            </w:r>
          </w:p>
        </w:tc>
        <w:tc>
          <w:tcPr>
            <w:tcW w:w="513" w:type="pct"/>
            <w:vAlign w:val="center"/>
          </w:tcPr>
          <w:p w14:paraId="263E36DB" w14:textId="77777777" w:rsidR="0084112F" w:rsidRPr="002C5C3D" w:rsidRDefault="0084112F" w:rsidP="005D2C8A">
            <w:pPr>
              <w:ind w:firstLineChars="0" w:firstLine="0"/>
              <w:jc w:val="center"/>
              <w:rPr>
                <w:color w:val="000000" w:themeColor="text1"/>
              </w:rPr>
            </w:pPr>
            <w:r w:rsidRPr="002C5C3D">
              <w:rPr>
                <w:color w:val="000000" w:themeColor="text1"/>
              </w:rPr>
              <w:t>24a</w:t>
            </w:r>
          </w:p>
        </w:tc>
        <w:tc>
          <w:tcPr>
            <w:tcW w:w="2374" w:type="pct"/>
            <w:vAlign w:val="center"/>
          </w:tcPr>
          <w:p w14:paraId="3BCB3B76" w14:textId="77777777" w:rsidR="0084112F" w:rsidRPr="002C5C3D" w:rsidRDefault="0084112F" w:rsidP="005D2C8A">
            <w:pPr>
              <w:ind w:firstLineChars="0" w:firstLine="0"/>
              <w:jc w:val="center"/>
              <w:rPr>
                <w:color w:val="000000" w:themeColor="text1"/>
              </w:rPr>
            </w:pPr>
            <w:r w:rsidRPr="002C5C3D">
              <w:rPr>
                <w:color w:val="000000" w:themeColor="text1"/>
              </w:rPr>
              <w:t>Provide registration information for the review, including register name and registration number, or state that the review was not registered.</w:t>
            </w:r>
          </w:p>
        </w:tc>
        <w:tc>
          <w:tcPr>
            <w:tcW w:w="1282" w:type="pct"/>
            <w:vAlign w:val="center"/>
          </w:tcPr>
          <w:p w14:paraId="7EB4F7C7" w14:textId="500191C4" w:rsidR="0084112F" w:rsidRPr="002C5C3D" w:rsidRDefault="00945035" w:rsidP="005D2C8A">
            <w:pPr>
              <w:ind w:firstLineChars="0" w:firstLine="0"/>
              <w:jc w:val="center"/>
              <w:rPr>
                <w:color w:val="000000" w:themeColor="text1"/>
              </w:rPr>
            </w:pPr>
            <w:r w:rsidRPr="002C5C3D">
              <w:rPr>
                <w:color w:val="000000" w:themeColor="text1"/>
              </w:rPr>
              <w:t>Pag</w:t>
            </w:r>
            <w:r w:rsidR="004760E7" w:rsidRPr="002C5C3D">
              <w:rPr>
                <w:color w:val="000000" w:themeColor="text1"/>
              </w:rPr>
              <w:t>.</w:t>
            </w:r>
            <w:r w:rsidRPr="002C5C3D">
              <w:rPr>
                <w:color w:val="000000" w:themeColor="text1"/>
              </w:rPr>
              <w:t xml:space="preserve"> </w:t>
            </w:r>
            <w:r w:rsidR="00B61067" w:rsidRPr="002C5C3D">
              <w:rPr>
                <w:color w:val="000000" w:themeColor="text1"/>
              </w:rPr>
              <w:t xml:space="preserve">3, </w:t>
            </w:r>
            <w:r w:rsidR="004D3C63" w:rsidRPr="002C5C3D">
              <w:rPr>
                <w:color w:val="000000" w:themeColor="text1"/>
              </w:rPr>
              <w:t>6</w:t>
            </w:r>
          </w:p>
        </w:tc>
      </w:tr>
      <w:tr w:rsidR="0084112F" w:rsidRPr="002C5C3D" w14:paraId="06CD30A7" w14:textId="77777777" w:rsidTr="00AD7002">
        <w:trPr>
          <w:trHeight w:val="283"/>
          <w:jc w:val="center"/>
        </w:trPr>
        <w:tc>
          <w:tcPr>
            <w:tcW w:w="831" w:type="pct"/>
            <w:vMerge/>
            <w:vAlign w:val="center"/>
          </w:tcPr>
          <w:p w14:paraId="341D14F4" w14:textId="77777777" w:rsidR="0084112F" w:rsidRPr="002C5C3D" w:rsidRDefault="0084112F" w:rsidP="005D2C8A">
            <w:pPr>
              <w:ind w:firstLineChars="0" w:firstLine="0"/>
              <w:jc w:val="left"/>
              <w:rPr>
                <w:color w:val="000000" w:themeColor="text1"/>
              </w:rPr>
            </w:pPr>
          </w:p>
        </w:tc>
        <w:tc>
          <w:tcPr>
            <w:tcW w:w="513" w:type="pct"/>
            <w:vAlign w:val="center"/>
          </w:tcPr>
          <w:p w14:paraId="5AB9AA48" w14:textId="77777777" w:rsidR="0084112F" w:rsidRPr="002C5C3D" w:rsidRDefault="0084112F" w:rsidP="005D2C8A">
            <w:pPr>
              <w:ind w:firstLineChars="0" w:firstLine="0"/>
              <w:jc w:val="center"/>
              <w:rPr>
                <w:color w:val="000000" w:themeColor="text1"/>
              </w:rPr>
            </w:pPr>
            <w:r w:rsidRPr="002C5C3D">
              <w:rPr>
                <w:color w:val="000000" w:themeColor="text1"/>
              </w:rPr>
              <w:t>24b</w:t>
            </w:r>
          </w:p>
        </w:tc>
        <w:tc>
          <w:tcPr>
            <w:tcW w:w="2374" w:type="pct"/>
            <w:vAlign w:val="center"/>
          </w:tcPr>
          <w:p w14:paraId="1FC67D9A" w14:textId="77777777" w:rsidR="0084112F" w:rsidRPr="002C5C3D" w:rsidRDefault="0084112F" w:rsidP="005D2C8A">
            <w:pPr>
              <w:ind w:firstLineChars="0" w:firstLine="0"/>
              <w:jc w:val="center"/>
              <w:rPr>
                <w:color w:val="000000" w:themeColor="text1"/>
              </w:rPr>
            </w:pPr>
            <w:r w:rsidRPr="002C5C3D">
              <w:rPr>
                <w:color w:val="000000" w:themeColor="text1"/>
              </w:rPr>
              <w:t xml:space="preserve">Indicate where the review protocol can be accessed, </w:t>
            </w:r>
            <w:r w:rsidRPr="002C5C3D">
              <w:rPr>
                <w:color w:val="000000" w:themeColor="text1"/>
              </w:rPr>
              <w:lastRenderedPageBreak/>
              <w:t>or state that a protocol was not prepared.</w:t>
            </w:r>
          </w:p>
        </w:tc>
        <w:tc>
          <w:tcPr>
            <w:tcW w:w="1282" w:type="pct"/>
            <w:vAlign w:val="center"/>
          </w:tcPr>
          <w:p w14:paraId="1CCD3093" w14:textId="6556EED9" w:rsidR="0084112F" w:rsidRPr="002C5C3D" w:rsidRDefault="004760E7" w:rsidP="005D2C8A">
            <w:pPr>
              <w:ind w:firstLineChars="0" w:firstLine="0"/>
              <w:jc w:val="center"/>
              <w:rPr>
                <w:color w:val="000000" w:themeColor="text1"/>
              </w:rPr>
            </w:pPr>
            <w:r w:rsidRPr="002C5C3D">
              <w:rPr>
                <w:color w:val="000000" w:themeColor="text1"/>
              </w:rPr>
              <w:lastRenderedPageBreak/>
              <w:t xml:space="preserve">Pag. </w:t>
            </w:r>
            <w:r w:rsidR="00B61067" w:rsidRPr="002C5C3D">
              <w:rPr>
                <w:color w:val="000000" w:themeColor="text1"/>
              </w:rPr>
              <w:t xml:space="preserve">3, </w:t>
            </w:r>
            <w:r w:rsidR="004D3C63" w:rsidRPr="002C5C3D">
              <w:rPr>
                <w:color w:val="000000" w:themeColor="text1"/>
              </w:rPr>
              <w:t>6</w:t>
            </w:r>
          </w:p>
        </w:tc>
      </w:tr>
      <w:tr w:rsidR="0084112F" w:rsidRPr="002C5C3D" w14:paraId="617A031A" w14:textId="77777777" w:rsidTr="00AD7002">
        <w:trPr>
          <w:trHeight w:val="283"/>
          <w:jc w:val="center"/>
        </w:trPr>
        <w:tc>
          <w:tcPr>
            <w:tcW w:w="831" w:type="pct"/>
            <w:vMerge/>
            <w:vAlign w:val="center"/>
          </w:tcPr>
          <w:p w14:paraId="08D02175" w14:textId="77777777" w:rsidR="0084112F" w:rsidRPr="002C5C3D" w:rsidRDefault="0084112F" w:rsidP="005D2C8A">
            <w:pPr>
              <w:ind w:firstLineChars="0" w:firstLine="0"/>
              <w:jc w:val="left"/>
              <w:rPr>
                <w:color w:val="000000" w:themeColor="text1"/>
              </w:rPr>
            </w:pPr>
          </w:p>
        </w:tc>
        <w:tc>
          <w:tcPr>
            <w:tcW w:w="513" w:type="pct"/>
            <w:vAlign w:val="center"/>
          </w:tcPr>
          <w:p w14:paraId="33A02E1E" w14:textId="77777777" w:rsidR="0084112F" w:rsidRPr="002C5C3D" w:rsidRDefault="0084112F" w:rsidP="005D2C8A">
            <w:pPr>
              <w:ind w:firstLineChars="0" w:firstLine="0"/>
              <w:jc w:val="center"/>
              <w:rPr>
                <w:color w:val="000000" w:themeColor="text1"/>
              </w:rPr>
            </w:pPr>
            <w:r w:rsidRPr="002C5C3D">
              <w:rPr>
                <w:color w:val="000000" w:themeColor="text1"/>
              </w:rPr>
              <w:t>24c</w:t>
            </w:r>
          </w:p>
        </w:tc>
        <w:tc>
          <w:tcPr>
            <w:tcW w:w="2374" w:type="pct"/>
            <w:vAlign w:val="center"/>
          </w:tcPr>
          <w:p w14:paraId="2315F99C" w14:textId="77777777" w:rsidR="0084112F" w:rsidRPr="002C5C3D" w:rsidRDefault="0084112F" w:rsidP="005D2C8A">
            <w:pPr>
              <w:ind w:firstLineChars="0" w:firstLine="0"/>
              <w:jc w:val="center"/>
              <w:rPr>
                <w:color w:val="000000" w:themeColor="text1"/>
              </w:rPr>
            </w:pPr>
            <w:r w:rsidRPr="002C5C3D">
              <w:rPr>
                <w:color w:val="000000" w:themeColor="text1"/>
              </w:rPr>
              <w:t>Describe and explain any amendments to information provided at registration or in the protocol.</w:t>
            </w:r>
          </w:p>
        </w:tc>
        <w:tc>
          <w:tcPr>
            <w:tcW w:w="1282" w:type="pct"/>
            <w:vAlign w:val="center"/>
          </w:tcPr>
          <w:p w14:paraId="1D159ECE" w14:textId="0B16136C" w:rsidR="0084112F" w:rsidRPr="002C5C3D" w:rsidRDefault="004760E7" w:rsidP="005D2C8A">
            <w:pPr>
              <w:ind w:firstLineChars="0" w:firstLine="0"/>
              <w:jc w:val="center"/>
              <w:rPr>
                <w:color w:val="000000" w:themeColor="text1"/>
              </w:rPr>
            </w:pPr>
            <w:r w:rsidRPr="002C5C3D">
              <w:rPr>
                <w:color w:val="000000" w:themeColor="text1"/>
              </w:rPr>
              <w:t xml:space="preserve">Pag. </w:t>
            </w:r>
            <w:r w:rsidR="004D3C63" w:rsidRPr="002C5C3D">
              <w:rPr>
                <w:color w:val="000000" w:themeColor="text1"/>
              </w:rPr>
              <w:t>7</w:t>
            </w:r>
          </w:p>
        </w:tc>
      </w:tr>
      <w:tr w:rsidR="0084112F" w:rsidRPr="002C5C3D" w14:paraId="7D873997" w14:textId="77777777" w:rsidTr="00AD7002">
        <w:trPr>
          <w:trHeight w:val="283"/>
          <w:jc w:val="center"/>
        </w:trPr>
        <w:tc>
          <w:tcPr>
            <w:tcW w:w="831" w:type="pct"/>
            <w:vAlign w:val="center"/>
          </w:tcPr>
          <w:p w14:paraId="20D5D41D" w14:textId="77777777" w:rsidR="0084112F" w:rsidRPr="002C5C3D" w:rsidRDefault="0084112F" w:rsidP="005D2C8A">
            <w:pPr>
              <w:ind w:firstLineChars="0" w:firstLine="0"/>
              <w:jc w:val="left"/>
              <w:rPr>
                <w:color w:val="000000" w:themeColor="text1"/>
              </w:rPr>
            </w:pPr>
            <w:r w:rsidRPr="002C5C3D">
              <w:rPr>
                <w:color w:val="000000" w:themeColor="text1"/>
              </w:rPr>
              <w:t>Support</w:t>
            </w:r>
          </w:p>
        </w:tc>
        <w:tc>
          <w:tcPr>
            <w:tcW w:w="513" w:type="pct"/>
            <w:vAlign w:val="center"/>
          </w:tcPr>
          <w:p w14:paraId="463723F1" w14:textId="77777777" w:rsidR="0084112F" w:rsidRPr="002C5C3D" w:rsidRDefault="0084112F" w:rsidP="005D2C8A">
            <w:pPr>
              <w:ind w:firstLineChars="0" w:firstLine="0"/>
              <w:jc w:val="center"/>
              <w:rPr>
                <w:color w:val="000000" w:themeColor="text1"/>
              </w:rPr>
            </w:pPr>
            <w:r w:rsidRPr="002C5C3D">
              <w:rPr>
                <w:color w:val="000000" w:themeColor="text1"/>
              </w:rPr>
              <w:t>25</w:t>
            </w:r>
          </w:p>
        </w:tc>
        <w:tc>
          <w:tcPr>
            <w:tcW w:w="2374" w:type="pct"/>
            <w:vAlign w:val="center"/>
          </w:tcPr>
          <w:p w14:paraId="4C6AB25C" w14:textId="77777777" w:rsidR="0084112F" w:rsidRPr="002C5C3D" w:rsidRDefault="0084112F" w:rsidP="005D2C8A">
            <w:pPr>
              <w:ind w:firstLineChars="0" w:firstLine="0"/>
              <w:jc w:val="center"/>
              <w:rPr>
                <w:color w:val="000000" w:themeColor="text1"/>
              </w:rPr>
            </w:pPr>
            <w:r w:rsidRPr="002C5C3D">
              <w:rPr>
                <w:color w:val="000000" w:themeColor="text1"/>
              </w:rPr>
              <w:t>Describe sources of financial or non-financial support for the review, and the role of the funders or sponsors in the review.</w:t>
            </w:r>
          </w:p>
        </w:tc>
        <w:tc>
          <w:tcPr>
            <w:tcW w:w="1282" w:type="pct"/>
            <w:vAlign w:val="center"/>
          </w:tcPr>
          <w:p w14:paraId="34495D26" w14:textId="6C6B72D4" w:rsidR="0084112F" w:rsidRPr="002C5C3D" w:rsidRDefault="00945035" w:rsidP="005D2C8A">
            <w:pPr>
              <w:ind w:firstLineChars="0" w:firstLine="0"/>
              <w:jc w:val="center"/>
              <w:rPr>
                <w:color w:val="000000" w:themeColor="text1"/>
              </w:rPr>
            </w:pPr>
            <w:r w:rsidRPr="002C5C3D">
              <w:rPr>
                <w:color w:val="000000" w:themeColor="text1"/>
              </w:rPr>
              <w:t xml:space="preserve">Pag. </w:t>
            </w:r>
            <w:r w:rsidR="00B61067" w:rsidRPr="002C5C3D">
              <w:rPr>
                <w:color w:val="000000" w:themeColor="text1"/>
              </w:rPr>
              <w:t>1</w:t>
            </w:r>
            <w:r w:rsidR="004D3C63" w:rsidRPr="002C5C3D">
              <w:rPr>
                <w:color w:val="000000" w:themeColor="text1"/>
              </w:rPr>
              <w:t>7</w:t>
            </w:r>
          </w:p>
        </w:tc>
      </w:tr>
      <w:tr w:rsidR="0084112F" w:rsidRPr="002C5C3D" w14:paraId="4E0C74BC" w14:textId="77777777" w:rsidTr="00AD7002">
        <w:trPr>
          <w:trHeight w:val="283"/>
          <w:jc w:val="center"/>
        </w:trPr>
        <w:tc>
          <w:tcPr>
            <w:tcW w:w="831" w:type="pct"/>
            <w:vAlign w:val="center"/>
          </w:tcPr>
          <w:p w14:paraId="47B95E4D" w14:textId="77777777" w:rsidR="0084112F" w:rsidRPr="002C5C3D" w:rsidRDefault="0084112F" w:rsidP="005D2C8A">
            <w:pPr>
              <w:ind w:firstLineChars="0" w:firstLine="0"/>
              <w:jc w:val="left"/>
              <w:rPr>
                <w:color w:val="000000" w:themeColor="text1"/>
              </w:rPr>
            </w:pPr>
            <w:r w:rsidRPr="002C5C3D">
              <w:rPr>
                <w:color w:val="000000" w:themeColor="text1"/>
              </w:rPr>
              <w:t>Competing interests</w:t>
            </w:r>
          </w:p>
        </w:tc>
        <w:tc>
          <w:tcPr>
            <w:tcW w:w="513" w:type="pct"/>
            <w:vAlign w:val="center"/>
          </w:tcPr>
          <w:p w14:paraId="2D6380F9" w14:textId="77777777" w:rsidR="0084112F" w:rsidRPr="002C5C3D" w:rsidRDefault="0084112F" w:rsidP="005D2C8A">
            <w:pPr>
              <w:ind w:firstLineChars="0" w:firstLine="0"/>
              <w:jc w:val="center"/>
              <w:rPr>
                <w:color w:val="000000" w:themeColor="text1"/>
              </w:rPr>
            </w:pPr>
            <w:r w:rsidRPr="002C5C3D">
              <w:rPr>
                <w:color w:val="000000" w:themeColor="text1"/>
              </w:rPr>
              <w:t>26</w:t>
            </w:r>
          </w:p>
        </w:tc>
        <w:tc>
          <w:tcPr>
            <w:tcW w:w="2374" w:type="pct"/>
            <w:vAlign w:val="center"/>
          </w:tcPr>
          <w:p w14:paraId="5D57917E" w14:textId="77777777" w:rsidR="0084112F" w:rsidRPr="002C5C3D" w:rsidRDefault="0084112F" w:rsidP="005D2C8A">
            <w:pPr>
              <w:ind w:firstLineChars="0" w:firstLine="0"/>
              <w:jc w:val="center"/>
              <w:rPr>
                <w:color w:val="000000" w:themeColor="text1"/>
              </w:rPr>
            </w:pPr>
            <w:r w:rsidRPr="002C5C3D">
              <w:rPr>
                <w:color w:val="000000" w:themeColor="text1"/>
              </w:rPr>
              <w:t>Declare any competing interests of review authors.</w:t>
            </w:r>
          </w:p>
        </w:tc>
        <w:tc>
          <w:tcPr>
            <w:tcW w:w="1282" w:type="pct"/>
            <w:vAlign w:val="center"/>
          </w:tcPr>
          <w:p w14:paraId="03758218" w14:textId="1F7C7BC5" w:rsidR="0084112F" w:rsidRPr="002C5C3D" w:rsidRDefault="00945035" w:rsidP="005D2C8A">
            <w:pPr>
              <w:ind w:firstLineChars="0" w:firstLine="0"/>
              <w:jc w:val="center"/>
              <w:rPr>
                <w:color w:val="000000" w:themeColor="text1"/>
              </w:rPr>
            </w:pPr>
            <w:r w:rsidRPr="002C5C3D">
              <w:rPr>
                <w:color w:val="000000" w:themeColor="text1"/>
              </w:rPr>
              <w:t xml:space="preserve">Pag. </w:t>
            </w:r>
            <w:r w:rsidR="00B61067" w:rsidRPr="002C5C3D">
              <w:rPr>
                <w:color w:val="000000" w:themeColor="text1"/>
              </w:rPr>
              <w:t>1</w:t>
            </w:r>
            <w:r w:rsidR="004D3C63" w:rsidRPr="002C5C3D">
              <w:rPr>
                <w:color w:val="000000" w:themeColor="text1"/>
              </w:rPr>
              <w:t>7</w:t>
            </w:r>
          </w:p>
        </w:tc>
      </w:tr>
      <w:tr w:rsidR="0084112F" w:rsidRPr="002C5C3D" w14:paraId="546A0418" w14:textId="77777777" w:rsidTr="00AD7002">
        <w:trPr>
          <w:trHeight w:val="283"/>
          <w:jc w:val="center"/>
        </w:trPr>
        <w:tc>
          <w:tcPr>
            <w:tcW w:w="831" w:type="pct"/>
            <w:vAlign w:val="center"/>
          </w:tcPr>
          <w:p w14:paraId="4EE73BF8" w14:textId="77777777" w:rsidR="0084112F" w:rsidRPr="002C5C3D" w:rsidRDefault="0084112F" w:rsidP="005D2C8A">
            <w:pPr>
              <w:ind w:firstLineChars="0" w:firstLine="0"/>
              <w:jc w:val="left"/>
              <w:rPr>
                <w:color w:val="000000" w:themeColor="text1"/>
              </w:rPr>
            </w:pPr>
            <w:r w:rsidRPr="002C5C3D">
              <w:rPr>
                <w:color w:val="000000" w:themeColor="text1"/>
              </w:rPr>
              <w:t>Availability of data, code and other materials</w:t>
            </w:r>
          </w:p>
        </w:tc>
        <w:tc>
          <w:tcPr>
            <w:tcW w:w="513" w:type="pct"/>
            <w:vAlign w:val="center"/>
          </w:tcPr>
          <w:p w14:paraId="17F4739C" w14:textId="77777777" w:rsidR="0084112F" w:rsidRPr="002C5C3D" w:rsidRDefault="0084112F" w:rsidP="005D2C8A">
            <w:pPr>
              <w:ind w:firstLineChars="0" w:firstLine="0"/>
              <w:jc w:val="center"/>
              <w:rPr>
                <w:color w:val="000000" w:themeColor="text1"/>
              </w:rPr>
            </w:pPr>
            <w:r w:rsidRPr="002C5C3D">
              <w:rPr>
                <w:color w:val="000000" w:themeColor="text1"/>
              </w:rPr>
              <w:t>27</w:t>
            </w:r>
          </w:p>
        </w:tc>
        <w:tc>
          <w:tcPr>
            <w:tcW w:w="2374" w:type="pct"/>
            <w:vAlign w:val="center"/>
          </w:tcPr>
          <w:p w14:paraId="1803EB56" w14:textId="77777777" w:rsidR="0084112F" w:rsidRPr="002C5C3D" w:rsidRDefault="0084112F" w:rsidP="005D2C8A">
            <w:pPr>
              <w:ind w:firstLineChars="0" w:firstLine="0"/>
              <w:jc w:val="center"/>
              <w:rPr>
                <w:color w:val="000000" w:themeColor="text1"/>
              </w:rPr>
            </w:pPr>
            <w:r w:rsidRPr="002C5C3D">
              <w:rPr>
                <w:color w:val="000000" w:themeColor="text1"/>
              </w:rPr>
              <w:t>Report which of the following are publicly available and where they can be found: template data collection forms; data extracted from included studies; data used for all analyses; analytic code; any other materials used in the review.</w:t>
            </w:r>
          </w:p>
        </w:tc>
        <w:tc>
          <w:tcPr>
            <w:tcW w:w="1282" w:type="pct"/>
            <w:vAlign w:val="center"/>
          </w:tcPr>
          <w:p w14:paraId="6967F68A" w14:textId="565CD6C3" w:rsidR="0084112F" w:rsidRPr="002C5C3D" w:rsidRDefault="00945035" w:rsidP="00F228EA">
            <w:pPr>
              <w:ind w:firstLineChars="0" w:firstLine="0"/>
              <w:jc w:val="center"/>
              <w:rPr>
                <w:color w:val="000000" w:themeColor="text1"/>
              </w:rPr>
            </w:pPr>
            <w:r w:rsidRPr="002C5C3D">
              <w:rPr>
                <w:color w:val="000000" w:themeColor="text1"/>
              </w:rPr>
              <w:t xml:space="preserve">Pag. </w:t>
            </w:r>
            <w:r w:rsidR="00B61067" w:rsidRPr="002C5C3D">
              <w:rPr>
                <w:color w:val="000000" w:themeColor="text1"/>
              </w:rPr>
              <w:t>6</w:t>
            </w:r>
            <w:r w:rsidR="00F228EA" w:rsidRPr="002C5C3D">
              <w:rPr>
                <w:color w:val="000000" w:themeColor="text1"/>
              </w:rPr>
              <w:t>–</w:t>
            </w:r>
            <w:r w:rsidR="004D3C63" w:rsidRPr="002C5C3D">
              <w:rPr>
                <w:color w:val="000000" w:themeColor="text1"/>
              </w:rPr>
              <w:t>8</w:t>
            </w:r>
          </w:p>
        </w:tc>
      </w:tr>
    </w:tbl>
    <w:p w14:paraId="7EDC847D" w14:textId="01FDE9A4" w:rsidR="00AC7BA0" w:rsidRPr="002C5C3D" w:rsidRDefault="00AE3F12" w:rsidP="002C5C3D">
      <w:pPr>
        <w:pStyle w:val="af9"/>
        <w:rPr>
          <w:b/>
          <w:bCs/>
          <w:color w:val="000000" w:themeColor="text1"/>
          <w:szCs w:val="24"/>
          <w:lang w:eastAsia="zh-HK"/>
        </w:rPr>
      </w:pPr>
      <w:r w:rsidRPr="002C5C3D">
        <w:rPr>
          <w:color w:val="000000" w:themeColor="text1"/>
        </w:rPr>
        <w:t xml:space="preserve">PRISMA: </w:t>
      </w:r>
      <w:r w:rsidR="00653DF0" w:rsidRPr="002C5C3D">
        <w:t>Preferred Reporting Items for Systematic Review and Meta-Analyses.</w:t>
      </w:r>
    </w:p>
    <w:p w14:paraId="4D16C48E" w14:textId="27AECEB3" w:rsidR="005D2C8A" w:rsidRPr="002C5C3D" w:rsidRDefault="005D2C8A" w:rsidP="00F7178A">
      <w:pPr>
        <w:ind w:firstLine="420"/>
        <w:rPr>
          <w:lang w:eastAsia="zh-HK"/>
        </w:rPr>
      </w:pPr>
    </w:p>
    <w:p w14:paraId="783C7646" w14:textId="77777777" w:rsidR="005D2C8A" w:rsidRPr="002C5C3D" w:rsidRDefault="005D2C8A" w:rsidP="00F7178A">
      <w:pPr>
        <w:ind w:firstLine="420"/>
        <w:rPr>
          <w:lang w:eastAsia="zh-HK"/>
        </w:rPr>
      </w:pPr>
    </w:p>
    <w:p w14:paraId="3C20B1C3" w14:textId="33856AA4" w:rsidR="009C2474" w:rsidRPr="002C5C3D" w:rsidRDefault="009C2474" w:rsidP="0083668E">
      <w:pPr>
        <w:pStyle w:val="af8"/>
        <w:rPr>
          <w:lang w:eastAsia="zh-HK"/>
        </w:rPr>
      </w:pPr>
      <w:r w:rsidRPr="002C5C3D">
        <w:rPr>
          <w:bCs/>
          <w:lang w:eastAsia="zh-HK"/>
        </w:rPr>
        <w:t xml:space="preserve">Supplementary </w:t>
      </w:r>
      <w:r w:rsidR="0083668E" w:rsidRPr="002C5C3D">
        <w:rPr>
          <w:bCs/>
          <w:lang w:eastAsia="zh-HK"/>
        </w:rPr>
        <w:t xml:space="preserve">Table </w:t>
      </w:r>
      <w:r w:rsidRPr="002C5C3D">
        <w:rPr>
          <w:bCs/>
          <w:lang w:eastAsia="zh-HK"/>
        </w:rPr>
        <w:t>2</w:t>
      </w:r>
      <w:r w:rsidRPr="002C5C3D">
        <w:rPr>
          <w:lang w:eastAsia="zh-HK"/>
        </w:rPr>
        <w:t>. Characteristics of non-invasive ventilation devices and interfaces across included studies</w:t>
      </w:r>
      <w:r w:rsidR="0083668E" w:rsidRPr="002C5C3D">
        <w:rPr>
          <w:lang w:eastAsia="zh-HK"/>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758"/>
        <w:gridCol w:w="3067"/>
        <w:gridCol w:w="3494"/>
      </w:tblGrid>
      <w:tr w:rsidR="003C54B2" w:rsidRPr="002C5C3D" w14:paraId="5E1D930B" w14:textId="77777777" w:rsidTr="0012569A">
        <w:trPr>
          <w:trHeight w:val="283"/>
          <w:jc w:val="center"/>
        </w:trPr>
        <w:tc>
          <w:tcPr>
            <w:tcW w:w="742" w:type="pct"/>
            <w:noWrap/>
            <w:vAlign w:val="center"/>
            <w:hideMark/>
          </w:tcPr>
          <w:p w14:paraId="667B9849" w14:textId="77777777" w:rsidR="009C2474" w:rsidRPr="002C5C3D" w:rsidRDefault="009C2474" w:rsidP="00F91DB3">
            <w:pPr>
              <w:ind w:firstLineChars="0" w:firstLine="0"/>
              <w:jc w:val="left"/>
              <w:rPr>
                <w:bCs/>
                <w:color w:val="000000" w:themeColor="text1"/>
              </w:rPr>
            </w:pPr>
            <w:r w:rsidRPr="002C5C3D">
              <w:rPr>
                <w:bCs/>
                <w:color w:val="000000" w:themeColor="text1"/>
              </w:rPr>
              <w:t>Study</w:t>
            </w:r>
          </w:p>
        </w:tc>
        <w:tc>
          <w:tcPr>
            <w:tcW w:w="947" w:type="pct"/>
            <w:vAlign w:val="center"/>
          </w:tcPr>
          <w:p w14:paraId="2E8E27F9" w14:textId="77777777" w:rsidR="009C2474" w:rsidRPr="002C5C3D" w:rsidRDefault="009C2474" w:rsidP="00F91DB3">
            <w:pPr>
              <w:ind w:firstLineChars="0" w:firstLine="0"/>
              <w:jc w:val="center"/>
              <w:rPr>
                <w:bCs/>
                <w:color w:val="000000" w:themeColor="text1"/>
              </w:rPr>
            </w:pPr>
            <w:r w:rsidRPr="002C5C3D">
              <w:rPr>
                <w:bCs/>
                <w:color w:val="000000" w:themeColor="text1"/>
              </w:rPr>
              <w:t>Intervention</w:t>
            </w:r>
          </w:p>
        </w:tc>
        <w:tc>
          <w:tcPr>
            <w:tcW w:w="1488" w:type="pct"/>
            <w:noWrap/>
            <w:vAlign w:val="center"/>
            <w:hideMark/>
          </w:tcPr>
          <w:p w14:paraId="1EA0542D" w14:textId="77777777" w:rsidR="009C2474" w:rsidRPr="002C5C3D" w:rsidRDefault="009C2474" w:rsidP="00F91DB3">
            <w:pPr>
              <w:ind w:firstLineChars="0" w:firstLine="0"/>
              <w:jc w:val="center"/>
              <w:rPr>
                <w:bCs/>
                <w:color w:val="000000" w:themeColor="text1"/>
              </w:rPr>
            </w:pPr>
            <w:r w:rsidRPr="002C5C3D">
              <w:rPr>
                <w:bCs/>
                <w:color w:val="000000" w:themeColor="text1"/>
              </w:rPr>
              <w:t>Device</w:t>
            </w:r>
          </w:p>
        </w:tc>
        <w:tc>
          <w:tcPr>
            <w:tcW w:w="1823" w:type="pct"/>
            <w:vAlign w:val="center"/>
          </w:tcPr>
          <w:p w14:paraId="07C9F83A" w14:textId="77777777" w:rsidR="009C2474" w:rsidRPr="002C5C3D" w:rsidRDefault="009C2474" w:rsidP="00F91DB3">
            <w:pPr>
              <w:ind w:firstLineChars="0" w:firstLine="0"/>
              <w:jc w:val="center"/>
              <w:rPr>
                <w:bCs/>
                <w:color w:val="000000" w:themeColor="text1"/>
              </w:rPr>
            </w:pPr>
            <w:r w:rsidRPr="002C5C3D">
              <w:rPr>
                <w:bCs/>
                <w:color w:val="000000" w:themeColor="text1"/>
              </w:rPr>
              <w:t>Interface</w:t>
            </w:r>
          </w:p>
        </w:tc>
      </w:tr>
      <w:tr w:rsidR="003C54B2" w:rsidRPr="002C5C3D" w14:paraId="4A701FA7" w14:textId="77777777" w:rsidTr="0012569A">
        <w:trPr>
          <w:trHeight w:val="283"/>
          <w:jc w:val="center"/>
        </w:trPr>
        <w:tc>
          <w:tcPr>
            <w:tcW w:w="742" w:type="pct"/>
            <w:noWrap/>
            <w:vAlign w:val="center"/>
            <w:hideMark/>
          </w:tcPr>
          <w:p w14:paraId="2F9EE736" w14:textId="77777777" w:rsidR="009C2474" w:rsidRPr="002C5C3D" w:rsidRDefault="009C2474" w:rsidP="00F91DB3">
            <w:pPr>
              <w:ind w:firstLineChars="0" w:firstLine="0"/>
              <w:jc w:val="left"/>
              <w:rPr>
                <w:color w:val="000000" w:themeColor="text1"/>
              </w:rPr>
            </w:pPr>
            <w:r w:rsidRPr="002C5C3D">
              <w:rPr>
                <w:color w:val="000000" w:themeColor="text1"/>
              </w:rPr>
              <w:t>Austin 2018</w:t>
            </w:r>
          </w:p>
        </w:tc>
        <w:tc>
          <w:tcPr>
            <w:tcW w:w="947" w:type="pct"/>
            <w:vAlign w:val="center"/>
          </w:tcPr>
          <w:p w14:paraId="7E18D0C4"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190DDA5A" w14:textId="77777777" w:rsidR="009C2474" w:rsidRPr="002C5C3D" w:rsidRDefault="009C2474" w:rsidP="00F91DB3">
            <w:pPr>
              <w:ind w:firstLineChars="0" w:firstLine="0"/>
              <w:jc w:val="center"/>
              <w:rPr>
                <w:color w:val="000000" w:themeColor="text1"/>
                <w:lang w:eastAsia="en-US"/>
                <w14:ligatures w14:val="standardContextual"/>
              </w:rPr>
            </w:pPr>
            <w:proofErr w:type="spellStart"/>
            <w:r w:rsidRPr="002C5C3D">
              <w:rPr>
                <w:color w:val="000000" w:themeColor="text1"/>
                <w:lang w:eastAsia="en-US"/>
                <w14:ligatures w14:val="standardContextual"/>
              </w:rPr>
              <w:t>Whisperflow</w:t>
            </w:r>
            <w:proofErr w:type="spellEnd"/>
            <w:r w:rsidRPr="002C5C3D">
              <w:rPr>
                <w:color w:val="000000" w:themeColor="text1"/>
                <w:lang w:eastAsia="en-US"/>
                <w14:ligatures w14:val="standardContextual"/>
              </w:rPr>
              <w:t xml:space="preserve"> valve</w:t>
            </w:r>
          </w:p>
        </w:tc>
        <w:tc>
          <w:tcPr>
            <w:tcW w:w="1823" w:type="pct"/>
            <w:vAlign w:val="center"/>
          </w:tcPr>
          <w:p w14:paraId="437E7ECB" w14:textId="760CC4F8" w:rsidR="009C2474" w:rsidRPr="002C5C3D" w:rsidRDefault="00F91DB3" w:rsidP="00F91DB3">
            <w:pPr>
              <w:ind w:firstLineChars="0" w:firstLine="0"/>
              <w:jc w:val="center"/>
              <w:rPr>
                <w:color w:val="000000" w:themeColor="text1"/>
              </w:rPr>
            </w:pPr>
            <w:r w:rsidRPr="002C5C3D">
              <w:rPr>
                <w:color w:val="000000" w:themeColor="text1"/>
              </w:rPr>
              <w:t>Face mask</w:t>
            </w:r>
          </w:p>
        </w:tc>
      </w:tr>
      <w:tr w:rsidR="003C54B2" w:rsidRPr="002C5C3D" w14:paraId="53FD81C4" w14:textId="77777777" w:rsidTr="0012569A">
        <w:trPr>
          <w:trHeight w:val="283"/>
          <w:jc w:val="center"/>
        </w:trPr>
        <w:tc>
          <w:tcPr>
            <w:tcW w:w="742" w:type="pct"/>
            <w:noWrap/>
            <w:vAlign w:val="center"/>
            <w:hideMark/>
          </w:tcPr>
          <w:p w14:paraId="4A7B33EA" w14:textId="77777777" w:rsidR="009C2474" w:rsidRPr="002C5C3D" w:rsidRDefault="009C2474" w:rsidP="00F91DB3">
            <w:pPr>
              <w:ind w:firstLineChars="0" w:firstLine="0"/>
              <w:jc w:val="left"/>
              <w:rPr>
                <w:color w:val="000000" w:themeColor="text1"/>
              </w:rPr>
            </w:pPr>
            <w:r w:rsidRPr="002C5C3D">
              <w:rPr>
                <w:color w:val="000000" w:themeColor="text1"/>
              </w:rPr>
              <w:t>Craven 2000</w:t>
            </w:r>
          </w:p>
        </w:tc>
        <w:tc>
          <w:tcPr>
            <w:tcW w:w="947" w:type="pct"/>
            <w:vAlign w:val="center"/>
          </w:tcPr>
          <w:p w14:paraId="73838793" w14:textId="77777777" w:rsidR="009C2474" w:rsidRPr="002C5C3D" w:rsidRDefault="009C2474" w:rsidP="00F91DB3">
            <w:pPr>
              <w:ind w:firstLineChars="0" w:firstLine="0"/>
              <w:jc w:val="center"/>
              <w:rPr>
                <w:color w:val="000000" w:themeColor="text1"/>
              </w:rPr>
            </w:pPr>
            <w:r w:rsidRPr="002C5C3D">
              <w:rPr>
                <w:color w:val="000000" w:themeColor="text1"/>
              </w:rPr>
              <w:t>BIPAP</w:t>
            </w:r>
          </w:p>
        </w:tc>
        <w:tc>
          <w:tcPr>
            <w:tcW w:w="1488" w:type="pct"/>
            <w:noWrap/>
            <w:vAlign w:val="center"/>
            <w:hideMark/>
          </w:tcPr>
          <w:p w14:paraId="2CC1198C" w14:textId="7E9DC59B" w:rsidR="009C2474" w:rsidRPr="002C5C3D" w:rsidRDefault="009C2474" w:rsidP="00406019">
            <w:pPr>
              <w:ind w:firstLineChars="0" w:firstLine="0"/>
              <w:jc w:val="center"/>
              <w:rPr>
                <w:color w:val="000000" w:themeColor="text1"/>
                <w:lang w:eastAsia="en-US"/>
                <w14:ligatures w14:val="standardContextual"/>
              </w:rPr>
            </w:pPr>
            <w:r w:rsidRPr="002C5C3D">
              <w:rPr>
                <w:color w:val="000000" w:themeColor="text1"/>
                <w:lang w:eastAsia="en-US"/>
                <w14:ligatures w14:val="standardContextual"/>
              </w:rPr>
              <w:t>BIPAP</w:t>
            </w:r>
            <w:r w:rsidR="00406019" w:rsidRPr="002C5C3D">
              <w:rPr>
                <w:color w:val="000000" w:themeColor="text1"/>
                <w:lang w:eastAsia="en-US"/>
                <w14:ligatures w14:val="standardContextual"/>
              </w:rPr>
              <w:t>—</w:t>
            </w:r>
            <w:r w:rsidRPr="002C5C3D">
              <w:rPr>
                <w:color w:val="000000" w:themeColor="text1"/>
                <w:lang w:eastAsia="en-US"/>
                <w14:ligatures w14:val="standardContextual"/>
              </w:rPr>
              <w:t>model 330000 ventilator</w:t>
            </w:r>
          </w:p>
        </w:tc>
        <w:tc>
          <w:tcPr>
            <w:tcW w:w="1823" w:type="pct"/>
            <w:vAlign w:val="center"/>
          </w:tcPr>
          <w:p w14:paraId="06FDD7A5" w14:textId="3FE8D34D" w:rsidR="009C2474" w:rsidRPr="002C5C3D" w:rsidRDefault="00F91DB3" w:rsidP="00F91DB3">
            <w:pPr>
              <w:ind w:firstLineChars="0" w:firstLine="0"/>
              <w:jc w:val="center"/>
              <w:rPr>
                <w:color w:val="000000" w:themeColor="text1"/>
              </w:rPr>
            </w:pPr>
            <w:r w:rsidRPr="002C5C3D">
              <w:rPr>
                <w:color w:val="000000" w:themeColor="text1"/>
              </w:rPr>
              <w:t>Face mask</w:t>
            </w:r>
          </w:p>
        </w:tc>
      </w:tr>
      <w:tr w:rsidR="003C54B2" w:rsidRPr="002C5C3D" w14:paraId="0DB070BA" w14:textId="77777777" w:rsidTr="0012569A">
        <w:trPr>
          <w:trHeight w:val="283"/>
          <w:jc w:val="center"/>
        </w:trPr>
        <w:tc>
          <w:tcPr>
            <w:tcW w:w="742" w:type="pct"/>
            <w:noWrap/>
            <w:vAlign w:val="center"/>
            <w:hideMark/>
          </w:tcPr>
          <w:p w14:paraId="3F68233B" w14:textId="77777777" w:rsidR="009C2474" w:rsidRPr="002C5C3D" w:rsidRDefault="009C2474" w:rsidP="00F91DB3">
            <w:pPr>
              <w:ind w:firstLineChars="0" w:firstLine="0"/>
              <w:jc w:val="left"/>
              <w:rPr>
                <w:color w:val="000000" w:themeColor="text1"/>
              </w:rPr>
            </w:pPr>
            <w:proofErr w:type="spellStart"/>
            <w:r w:rsidRPr="002C5C3D">
              <w:rPr>
                <w:color w:val="000000" w:themeColor="text1"/>
              </w:rPr>
              <w:t>Ducros</w:t>
            </w:r>
            <w:proofErr w:type="spellEnd"/>
            <w:r w:rsidRPr="002C5C3D">
              <w:rPr>
                <w:color w:val="000000" w:themeColor="text1"/>
              </w:rPr>
              <w:t xml:space="preserve"> 2011</w:t>
            </w:r>
          </w:p>
        </w:tc>
        <w:tc>
          <w:tcPr>
            <w:tcW w:w="947" w:type="pct"/>
            <w:vAlign w:val="center"/>
          </w:tcPr>
          <w:p w14:paraId="191C5EE9"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7071C744" w14:textId="77777777" w:rsidR="009C2474" w:rsidRPr="002C5C3D" w:rsidRDefault="009C2474" w:rsidP="00F91DB3">
            <w:pPr>
              <w:ind w:firstLineChars="0" w:firstLine="0"/>
              <w:jc w:val="center"/>
              <w:rPr>
                <w:color w:val="000000" w:themeColor="text1"/>
              </w:rPr>
            </w:pPr>
            <w:proofErr w:type="spellStart"/>
            <w:r w:rsidRPr="002C5C3D">
              <w:rPr>
                <w:color w:val="000000" w:themeColor="text1"/>
              </w:rPr>
              <w:t>Whisperflow</w:t>
            </w:r>
            <w:proofErr w:type="spellEnd"/>
            <w:r w:rsidRPr="002C5C3D">
              <w:rPr>
                <w:color w:val="000000" w:themeColor="text1"/>
              </w:rPr>
              <w:t xml:space="preserve"> valve</w:t>
            </w:r>
          </w:p>
        </w:tc>
        <w:tc>
          <w:tcPr>
            <w:tcW w:w="1823" w:type="pct"/>
            <w:vAlign w:val="center"/>
          </w:tcPr>
          <w:p w14:paraId="57F66580"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r w:rsidR="003C54B2" w:rsidRPr="002C5C3D" w14:paraId="6FC20BC7" w14:textId="77777777" w:rsidTr="0012569A">
        <w:trPr>
          <w:trHeight w:val="283"/>
          <w:jc w:val="center"/>
        </w:trPr>
        <w:tc>
          <w:tcPr>
            <w:tcW w:w="742" w:type="pct"/>
            <w:noWrap/>
            <w:vAlign w:val="center"/>
            <w:hideMark/>
          </w:tcPr>
          <w:p w14:paraId="44E13A81" w14:textId="77777777" w:rsidR="009C2474" w:rsidRPr="002C5C3D" w:rsidRDefault="009C2474" w:rsidP="00F91DB3">
            <w:pPr>
              <w:ind w:firstLineChars="0" w:firstLine="0"/>
              <w:jc w:val="left"/>
              <w:rPr>
                <w:color w:val="000000" w:themeColor="text1"/>
              </w:rPr>
            </w:pPr>
            <w:r w:rsidRPr="002C5C3D">
              <w:rPr>
                <w:color w:val="000000" w:themeColor="text1"/>
              </w:rPr>
              <w:t>Finn 2022</w:t>
            </w:r>
          </w:p>
        </w:tc>
        <w:tc>
          <w:tcPr>
            <w:tcW w:w="947" w:type="pct"/>
            <w:vAlign w:val="center"/>
          </w:tcPr>
          <w:p w14:paraId="0F8E43C7"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5FCAE5C2" w14:textId="303F0A9C" w:rsidR="009C2474" w:rsidRPr="002C5C3D" w:rsidRDefault="00406019" w:rsidP="00F91DB3">
            <w:pPr>
              <w:ind w:firstLineChars="0" w:firstLine="0"/>
              <w:jc w:val="center"/>
              <w:rPr>
                <w:color w:val="000000" w:themeColor="text1"/>
                <w:lang w:eastAsia="en-US"/>
                <w14:ligatures w14:val="standardContextual"/>
              </w:rPr>
            </w:pPr>
            <w:r w:rsidRPr="002C5C3D">
              <w:rPr>
                <w:color w:val="000000" w:themeColor="text1"/>
                <w:lang w:eastAsia="en-US"/>
                <w14:ligatures w14:val="standardContextual"/>
              </w:rPr>
              <w:t>Flow-</w:t>
            </w:r>
            <w:r w:rsidRPr="002C5C3D">
              <w:rPr>
                <w:color w:val="000000" w:themeColor="text1"/>
                <w:lang w:eastAsia="en-US"/>
                <w14:ligatures w14:val="standardContextual"/>
              </w:rPr>
              <w:softHyphen/>
            </w:r>
            <w:r w:rsidR="009C2474" w:rsidRPr="002C5C3D">
              <w:rPr>
                <w:color w:val="000000" w:themeColor="text1"/>
                <w:lang w:eastAsia="en-US"/>
                <w14:ligatures w14:val="standardContextual"/>
              </w:rPr>
              <w:t>Safe II CPAP mask</w:t>
            </w:r>
          </w:p>
        </w:tc>
        <w:tc>
          <w:tcPr>
            <w:tcW w:w="1823" w:type="pct"/>
            <w:vAlign w:val="center"/>
          </w:tcPr>
          <w:p w14:paraId="05DD33B9"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r w:rsidR="003C54B2" w:rsidRPr="002C5C3D" w14:paraId="41970ECC" w14:textId="77777777" w:rsidTr="0012569A">
        <w:trPr>
          <w:trHeight w:val="283"/>
          <w:jc w:val="center"/>
        </w:trPr>
        <w:tc>
          <w:tcPr>
            <w:tcW w:w="742" w:type="pct"/>
            <w:noWrap/>
            <w:vAlign w:val="center"/>
            <w:hideMark/>
          </w:tcPr>
          <w:p w14:paraId="024AC2D0" w14:textId="77777777" w:rsidR="009C2474" w:rsidRPr="002C5C3D" w:rsidRDefault="009C2474" w:rsidP="00F91DB3">
            <w:pPr>
              <w:ind w:firstLineChars="0" w:firstLine="0"/>
              <w:jc w:val="left"/>
              <w:rPr>
                <w:color w:val="000000" w:themeColor="text1"/>
              </w:rPr>
            </w:pPr>
            <w:proofErr w:type="spellStart"/>
            <w:r w:rsidRPr="002C5C3D">
              <w:rPr>
                <w:color w:val="000000" w:themeColor="text1"/>
              </w:rPr>
              <w:t>Frontin</w:t>
            </w:r>
            <w:proofErr w:type="spellEnd"/>
            <w:r w:rsidRPr="002C5C3D">
              <w:rPr>
                <w:color w:val="000000" w:themeColor="text1"/>
              </w:rPr>
              <w:t xml:space="preserve"> 2011</w:t>
            </w:r>
          </w:p>
        </w:tc>
        <w:tc>
          <w:tcPr>
            <w:tcW w:w="947" w:type="pct"/>
            <w:vAlign w:val="center"/>
          </w:tcPr>
          <w:p w14:paraId="0920603C"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5CD4A439" w14:textId="7DEF9469" w:rsidR="009C2474" w:rsidRPr="002C5C3D" w:rsidRDefault="009C2474" w:rsidP="00F91DB3">
            <w:pPr>
              <w:ind w:firstLineChars="0" w:firstLine="0"/>
              <w:jc w:val="center"/>
              <w:rPr>
                <w:color w:val="000000" w:themeColor="text1"/>
                <w:lang w:eastAsia="en-US"/>
                <w14:ligatures w14:val="standardContextual"/>
              </w:rPr>
            </w:pPr>
            <w:r w:rsidRPr="002C5C3D">
              <w:rPr>
                <w:color w:val="000000" w:themeColor="text1"/>
                <w:lang w:eastAsia="en-US"/>
                <w14:ligatures w14:val="standardContextual"/>
              </w:rPr>
              <w:t xml:space="preserve">CPAP </w:t>
            </w:r>
            <w:proofErr w:type="spellStart"/>
            <w:r w:rsidRPr="002C5C3D">
              <w:rPr>
                <w:color w:val="000000" w:themeColor="text1"/>
                <w:lang w:eastAsia="en-US"/>
                <w14:ligatures w14:val="standardContextual"/>
              </w:rPr>
              <w:t>Boussignac</w:t>
            </w:r>
            <w:proofErr w:type="spellEnd"/>
          </w:p>
        </w:tc>
        <w:tc>
          <w:tcPr>
            <w:tcW w:w="1823" w:type="pct"/>
            <w:vAlign w:val="center"/>
          </w:tcPr>
          <w:p w14:paraId="64ACF88B"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r w:rsidR="003C54B2" w:rsidRPr="002C5C3D" w14:paraId="4D2AD109" w14:textId="77777777" w:rsidTr="0012569A">
        <w:trPr>
          <w:trHeight w:val="283"/>
          <w:jc w:val="center"/>
        </w:trPr>
        <w:tc>
          <w:tcPr>
            <w:tcW w:w="742" w:type="pct"/>
            <w:noWrap/>
            <w:vAlign w:val="center"/>
            <w:hideMark/>
          </w:tcPr>
          <w:p w14:paraId="5B1F7655" w14:textId="77777777" w:rsidR="009C2474" w:rsidRPr="002C5C3D" w:rsidRDefault="009C2474" w:rsidP="00F91DB3">
            <w:pPr>
              <w:ind w:firstLineChars="0" w:firstLine="0"/>
              <w:jc w:val="left"/>
              <w:rPr>
                <w:color w:val="000000" w:themeColor="text1"/>
              </w:rPr>
            </w:pPr>
            <w:r w:rsidRPr="002C5C3D">
              <w:rPr>
                <w:color w:val="000000" w:themeColor="text1"/>
              </w:rPr>
              <w:t>Fuller 2020</w:t>
            </w:r>
          </w:p>
        </w:tc>
        <w:tc>
          <w:tcPr>
            <w:tcW w:w="947" w:type="pct"/>
            <w:vAlign w:val="center"/>
          </w:tcPr>
          <w:p w14:paraId="610B8CFE"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3B650DEB" w14:textId="26C5663A" w:rsidR="009C2474" w:rsidRPr="002C5C3D" w:rsidRDefault="009C2474" w:rsidP="00F91DB3">
            <w:pPr>
              <w:ind w:firstLineChars="0" w:firstLine="0"/>
              <w:jc w:val="center"/>
              <w:rPr>
                <w:color w:val="000000" w:themeColor="text1"/>
                <w:lang w:eastAsia="en-US"/>
                <w14:ligatures w14:val="standardContextual"/>
              </w:rPr>
            </w:pPr>
            <w:r w:rsidRPr="002C5C3D">
              <w:rPr>
                <w:color w:val="000000" w:themeColor="text1"/>
                <w:lang w:eastAsia="en-US"/>
                <w14:ligatures w14:val="standardContextual"/>
              </w:rPr>
              <w:t>O-</w:t>
            </w:r>
            <w:r w:rsidRPr="002C5C3D">
              <w:rPr>
                <w:color w:val="000000" w:themeColor="text1"/>
                <w:lang w:eastAsia="en-US"/>
                <w14:ligatures w14:val="standardContextual"/>
              </w:rPr>
              <w:softHyphen/>
              <w:t>Two unit</w:t>
            </w:r>
          </w:p>
        </w:tc>
        <w:tc>
          <w:tcPr>
            <w:tcW w:w="1823" w:type="pct"/>
            <w:vAlign w:val="center"/>
          </w:tcPr>
          <w:p w14:paraId="2ED3C4E4"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r w:rsidR="003C54B2" w:rsidRPr="002C5C3D" w14:paraId="38746B4A" w14:textId="77777777" w:rsidTr="0012569A">
        <w:trPr>
          <w:trHeight w:val="283"/>
          <w:jc w:val="center"/>
        </w:trPr>
        <w:tc>
          <w:tcPr>
            <w:tcW w:w="742" w:type="pct"/>
            <w:noWrap/>
            <w:vAlign w:val="center"/>
            <w:hideMark/>
          </w:tcPr>
          <w:p w14:paraId="7EA22041" w14:textId="77777777" w:rsidR="009C2474" w:rsidRPr="002C5C3D" w:rsidRDefault="009C2474" w:rsidP="00F91DB3">
            <w:pPr>
              <w:ind w:firstLineChars="0" w:firstLine="0"/>
              <w:jc w:val="left"/>
              <w:rPr>
                <w:color w:val="000000" w:themeColor="text1"/>
              </w:rPr>
            </w:pPr>
            <w:r w:rsidRPr="002C5C3D">
              <w:rPr>
                <w:color w:val="000000" w:themeColor="text1"/>
              </w:rPr>
              <w:t>Mas 2002</w:t>
            </w:r>
          </w:p>
        </w:tc>
        <w:tc>
          <w:tcPr>
            <w:tcW w:w="947" w:type="pct"/>
            <w:vAlign w:val="center"/>
          </w:tcPr>
          <w:p w14:paraId="2CBC6396" w14:textId="77777777" w:rsidR="009C2474" w:rsidRPr="002C5C3D" w:rsidRDefault="009C2474" w:rsidP="00F91DB3">
            <w:pPr>
              <w:ind w:firstLineChars="0" w:firstLine="0"/>
              <w:jc w:val="center"/>
              <w:rPr>
                <w:color w:val="000000" w:themeColor="text1"/>
              </w:rPr>
            </w:pPr>
            <w:r w:rsidRPr="002C5C3D">
              <w:rPr>
                <w:color w:val="000000" w:themeColor="text1"/>
              </w:rPr>
              <w:t>BIPAP</w:t>
            </w:r>
          </w:p>
        </w:tc>
        <w:tc>
          <w:tcPr>
            <w:tcW w:w="1488" w:type="pct"/>
            <w:noWrap/>
            <w:vAlign w:val="center"/>
            <w:hideMark/>
          </w:tcPr>
          <w:p w14:paraId="461A5C8D" w14:textId="5A34D042" w:rsidR="009C2474" w:rsidRPr="002C5C3D" w:rsidRDefault="009C2474" w:rsidP="00F91DB3">
            <w:pPr>
              <w:ind w:firstLineChars="0" w:firstLine="0"/>
              <w:jc w:val="center"/>
              <w:rPr>
                <w:color w:val="000000" w:themeColor="text1"/>
              </w:rPr>
            </w:pPr>
            <w:r w:rsidRPr="00C3137C">
              <w:t>B</w:t>
            </w:r>
            <w:r w:rsidR="0047454B" w:rsidRPr="00C3137C">
              <w:t>I</w:t>
            </w:r>
            <w:r w:rsidRPr="00C3137C">
              <w:t>PAP</w:t>
            </w:r>
            <w:r w:rsidRPr="002C5C3D">
              <w:rPr>
                <w:color w:val="000000" w:themeColor="text1"/>
              </w:rPr>
              <w:t>, Respironics</w:t>
            </w:r>
          </w:p>
        </w:tc>
        <w:tc>
          <w:tcPr>
            <w:tcW w:w="1823" w:type="pct"/>
            <w:vAlign w:val="center"/>
          </w:tcPr>
          <w:p w14:paraId="7C5D784B"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r w:rsidR="003C54B2" w:rsidRPr="002C5C3D" w14:paraId="1BC48AFD" w14:textId="77777777" w:rsidTr="0012569A">
        <w:trPr>
          <w:trHeight w:val="283"/>
          <w:jc w:val="center"/>
        </w:trPr>
        <w:tc>
          <w:tcPr>
            <w:tcW w:w="742" w:type="pct"/>
            <w:noWrap/>
            <w:vAlign w:val="center"/>
            <w:hideMark/>
          </w:tcPr>
          <w:p w14:paraId="6544CD8C" w14:textId="77777777" w:rsidR="009C2474" w:rsidRPr="002C5C3D" w:rsidRDefault="009C2474" w:rsidP="00F91DB3">
            <w:pPr>
              <w:ind w:firstLineChars="0" w:firstLine="0"/>
              <w:jc w:val="left"/>
              <w:rPr>
                <w:color w:val="000000" w:themeColor="text1"/>
              </w:rPr>
            </w:pPr>
            <w:r w:rsidRPr="002C5C3D">
              <w:rPr>
                <w:color w:val="000000" w:themeColor="text1"/>
              </w:rPr>
              <w:t>Monti 2025</w:t>
            </w:r>
          </w:p>
        </w:tc>
        <w:tc>
          <w:tcPr>
            <w:tcW w:w="947" w:type="pct"/>
            <w:vAlign w:val="center"/>
          </w:tcPr>
          <w:p w14:paraId="1B8E61A2" w14:textId="77777777" w:rsidR="009C2474" w:rsidRPr="002C5C3D" w:rsidRDefault="009C2474" w:rsidP="00F91DB3">
            <w:pPr>
              <w:ind w:firstLineChars="0" w:firstLine="0"/>
              <w:jc w:val="center"/>
              <w:rPr>
                <w:color w:val="000000" w:themeColor="text1"/>
              </w:rPr>
            </w:pPr>
            <w:r w:rsidRPr="002C5C3D">
              <w:rPr>
                <w:color w:val="000000" w:themeColor="text1"/>
              </w:rPr>
              <w:t>Early CPAP/BIPAP</w:t>
            </w:r>
          </w:p>
        </w:tc>
        <w:tc>
          <w:tcPr>
            <w:tcW w:w="1488" w:type="pct"/>
            <w:noWrap/>
            <w:vAlign w:val="center"/>
            <w:hideMark/>
          </w:tcPr>
          <w:p w14:paraId="40443B4C" w14:textId="77777777" w:rsidR="009C2474" w:rsidRPr="002C5C3D" w:rsidRDefault="009C2474" w:rsidP="00F91DB3">
            <w:pPr>
              <w:ind w:firstLineChars="0" w:firstLine="0"/>
              <w:jc w:val="center"/>
              <w:rPr>
                <w:color w:val="000000" w:themeColor="text1"/>
              </w:rPr>
            </w:pPr>
            <w:r w:rsidRPr="002C5C3D">
              <w:rPr>
                <w:color w:val="000000" w:themeColor="text1"/>
              </w:rPr>
              <w:t>Not specified</w:t>
            </w:r>
          </w:p>
        </w:tc>
        <w:tc>
          <w:tcPr>
            <w:tcW w:w="1823" w:type="pct"/>
            <w:vAlign w:val="center"/>
          </w:tcPr>
          <w:p w14:paraId="14A3BC56" w14:textId="77777777" w:rsidR="009C2474" w:rsidRPr="002C5C3D" w:rsidRDefault="009C2474" w:rsidP="00F91DB3">
            <w:pPr>
              <w:ind w:firstLineChars="0" w:firstLine="0"/>
              <w:jc w:val="center"/>
              <w:rPr>
                <w:color w:val="000000" w:themeColor="text1"/>
              </w:rPr>
            </w:pPr>
            <w:r w:rsidRPr="002C5C3D">
              <w:rPr>
                <w:color w:val="000000" w:themeColor="text1"/>
              </w:rPr>
              <w:t>Oronasal mask (225, 84.9%), Helmet (36, 13.6%), Full Face Mask (4, 1.5%)</w:t>
            </w:r>
          </w:p>
        </w:tc>
      </w:tr>
      <w:tr w:rsidR="003C54B2" w:rsidRPr="002C5C3D" w14:paraId="10648DE4" w14:textId="77777777" w:rsidTr="0012569A">
        <w:trPr>
          <w:trHeight w:val="283"/>
          <w:jc w:val="center"/>
        </w:trPr>
        <w:tc>
          <w:tcPr>
            <w:tcW w:w="742" w:type="pct"/>
            <w:noWrap/>
            <w:vAlign w:val="center"/>
            <w:hideMark/>
          </w:tcPr>
          <w:p w14:paraId="5E14DCD5" w14:textId="77777777" w:rsidR="009C2474" w:rsidRPr="002C5C3D" w:rsidRDefault="009C2474" w:rsidP="00F91DB3">
            <w:pPr>
              <w:ind w:firstLineChars="0" w:firstLine="0"/>
              <w:jc w:val="left"/>
              <w:rPr>
                <w:color w:val="000000" w:themeColor="text1"/>
              </w:rPr>
            </w:pPr>
            <w:r w:rsidRPr="002C5C3D">
              <w:rPr>
                <w:color w:val="000000" w:themeColor="text1"/>
              </w:rPr>
              <w:t>Plaisance 2007</w:t>
            </w:r>
          </w:p>
        </w:tc>
        <w:tc>
          <w:tcPr>
            <w:tcW w:w="947" w:type="pct"/>
            <w:vAlign w:val="center"/>
          </w:tcPr>
          <w:p w14:paraId="6168B7CF" w14:textId="77777777" w:rsidR="009C2474" w:rsidRPr="002C5C3D" w:rsidRDefault="009C2474" w:rsidP="00F91DB3">
            <w:pPr>
              <w:ind w:firstLineChars="0" w:firstLine="0"/>
              <w:jc w:val="center"/>
              <w:rPr>
                <w:color w:val="000000" w:themeColor="text1"/>
              </w:rPr>
            </w:pPr>
            <w:r w:rsidRPr="002C5C3D">
              <w:rPr>
                <w:color w:val="000000" w:themeColor="text1"/>
              </w:rPr>
              <w:t>Early CPAP</w:t>
            </w:r>
          </w:p>
        </w:tc>
        <w:tc>
          <w:tcPr>
            <w:tcW w:w="1488" w:type="pct"/>
            <w:noWrap/>
            <w:vAlign w:val="center"/>
            <w:hideMark/>
          </w:tcPr>
          <w:p w14:paraId="096077A3" w14:textId="77777777" w:rsidR="009C2474" w:rsidRPr="002C5C3D" w:rsidRDefault="009C2474" w:rsidP="00F91DB3">
            <w:pPr>
              <w:ind w:firstLineChars="0" w:firstLine="0"/>
              <w:jc w:val="center"/>
              <w:rPr>
                <w:color w:val="000000" w:themeColor="text1"/>
              </w:rPr>
            </w:pPr>
            <w:r w:rsidRPr="002C5C3D">
              <w:rPr>
                <w:color w:val="000000" w:themeColor="text1"/>
                <w:lang w:eastAsia="en-US"/>
                <w14:ligatures w14:val="standardContextual"/>
              </w:rPr>
              <w:t>Downflow venturi</w:t>
            </w:r>
          </w:p>
        </w:tc>
        <w:tc>
          <w:tcPr>
            <w:tcW w:w="1823" w:type="pct"/>
            <w:vAlign w:val="center"/>
          </w:tcPr>
          <w:p w14:paraId="54DA7038" w14:textId="257F93CD" w:rsidR="009C2474" w:rsidRPr="002C5C3D" w:rsidRDefault="00F91DB3" w:rsidP="00F91DB3">
            <w:pPr>
              <w:ind w:firstLineChars="0" w:firstLine="0"/>
              <w:jc w:val="center"/>
              <w:rPr>
                <w:color w:val="000000" w:themeColor="text1"/>
              </w:rPr>
            </w:pPr>
            <w:r w:rsidRPr="002C5C3D">
              <w:rPr>
                <w:color w:val="000000" w:themeColor="text1"/>
              </w:rPr>
              <w:t>Face mask</w:t>
            </w:r>
          </w:p>
        </w:tc>
      </w:tr>
      <w:tr w:rsidR="003C54B2" w:rsidRPr="002C5C3D" w14:paraId="6EFF0B8C" w14:textId="77777777" w:rsidTr="0012569A">
        <w:trPr>
          <w:trHeight w:val="283"/>
          <w:jc w:val="center"/>
        </w:trPr>
        <w:tc>
          <w:tcPr>
            <w:tcW w:w="742" w:type="pct"/>
            <w:noWrap/>
            <w:vAlign w:val="center"/>
            <w:hideMark/>
          </w:tcPr>
          <w:p w14:paraId="7CA4259D" w14:textId="77777777" w:rsidR="009C2474" w:rsidRPr="002C5C3D" w:rsidRDefault="009C2474" w:rsidP="00F91DB3">
            <w:pPr>
              <w:ind w:firstLineChars="0" w:firstLine="0"/>
              <w:jc w:val="left"/>
              <w:rPr>
                <w:color w:val="000000" w:themeColor="text1"/>
              </w:rPr>
            </w:pPr>
            <w:r w:rsidRPr="002C5C3D">
              <w:rPr>
                <w:color w:val="000000" w:themeColor="text1"/>
              </w:rPr>
              <w:t>Roessler 2012</w:t>
            </w:r>
          </w:p>
        </w:tc>
        <w:tc>
          <w:tcPr>
            <w:tcW w:w="947" w:type="pct"/>
            <w:vAlign w:val="center"/>
          </w:tcPr>
          <w:p w14:paraId="4043E44F" w14:textId="77777777" w:rsidR="009C2474" w:rsidRPr="002C5C3D" w:rsidRDefault="009C2474" w:rsidP="00F91DB3">
            <w:pPr>
              <w:ind w:firstLineChars="0" w:firstLine="0"/>
              <w:jc w:val="center"/>
              <w:rPr>
                <w:color w:val="000000" w:themeColor="text1"/>
              </w:rPr>
            </w:pPr>
            <w:r w:rsidRPr="002C5C3D">
              <w:rPr>
                <w:color w:val="000000" w:themeColor="text1"/>
              </w:rPr>
              <w:t>BIPAP</w:t>
            </w:r>
          </w:p>
        </w:tc>
        <w:tc>
          <w:tcPr>
            <w:tcW w:w="1488" w:type="pct"/>
            <w:noWrap/>
            <w:vAlign w:val="center"/>
            <w:hideMark/>
          </w:tcPr>
          <w:p w14:paraId="079A7050" w14:textId="2CC4D430" w:rsidR="009C2474" w:rsidRPr="002C5C3D" w:rsidRDefault="00406019" w:rsidP="00F91DB3">
            <w:pPr>
              <w:ind w:firstLineChars="0" w:firstLine="0"/>
              <w:jc w:val="center"/>
              <w:rPr>
                <w:color w:val="000000" w:themeColor="text1"/>
              </w:rPr>
            </w:pPr>
            <w:proofErr w:type="spellStart"/>
            <w:r w:rsidRPr="002C5C3D">
              <w:rPr>
                <w:color w:val="000000" w:themeColor="text1"/>
                <w:lang w:eastAsia="en-US"/>
                <w14:ligatures w14:val="standardContextual"/>
              </w:rPr>
              <w:t>Oxylog</w:t>
            </w:r>
            <w:proofErr w:type="spellEnd"/>
            <w:r w:rsidRPr="002C5C3D">
              <w:rPr>
                <w:color w:val="000000" w:themeColor="text1"/>
                <w:lang w:eastAsia="en-US"/>
                <w14:ligatures w14:val="standardContextual"/>
              </w:rPr>
              <w:t xml:space="preserve"> 3000-</w:t>
            </w:r>
            <w:r w:rsidR="009C2474" w:rsidRPr="002C5C3D">
              <w:rPr>
                <w:color w:val="000000" w:themeColor="text1"/>
                <w:lang w:eastAsia="en-US"/>
                <w14:ligatures w14:val="standardContextual"/>
              </w:rPr>
              <w:t>Ventilator</w:t>
            </w:r>
          </w:p>
        </w:tc>
        <w:tc>
          <w:tcPr>
            <w:tcW w:w="1823" w:type="pct"/>
            <w:vAlign w:val="center"/>
          </w:tcPr>
          <w:p w14:paraId="4AD356B9" w14:textId="77777777" w:rsidR="009C2474" w:rsidRPr="002C5C3D" w:rsidRDefault="009C2474" w:rsidP="00F91DB3">
            <w:pPr>
              <w:ind w:firstLineChars="0" w:firstLine="0"/>
              <w:jc w:val="center"/>
              <w:rPr>
                <w:color w:val="000000" w:themeColor="text1"/>
              </w:rPr>
            </w:pPr>
            <w:r w:rsidRPr="002C5C3D">
              <w:rPr>
                <w:color w:val="000000" w:themeColor="text1"/>
              </w:rPr>
              <w:t>Not specified</w:t>
            </w:r>
          </w:p>
        </w:tc>
      </w:tr>
      <w:tr w:rsidR="003C54B2" w:rsidRPr="002C5C3D" w14:paraId="2B830AF0" w14:textId="77777777" w:rsidTr="0012569A">
        <w:trPr>
          <w:trHeight w:val="283"/>
          <w:jc w:val="center"/>
        </w:trPr>
        <w:tc>
          <w:tcPr>
            <w:tcW w:w="742" w:type="pct"/>
            <w:noWrap/>
            <w:vAlign w:val="center"/>
            <w:hideMark/>
          </w:tcPr>
          <w:p w14:paraId="496AE3BC" w14:textId="77777777" w:rsidR="009C2474" w:rsidRPr="002C5C3D" w:rsidRDefault="009C2474" w:rsidP="00F91DB3">
            <w:pPr>
              <w:ind w:firstLineChars="0" w:firstLine="0"/>
              <w:jc w:val="left"/>
              <w:rPr>
                <w:color w:val="000000" w:themeColor="text1"/>
              </w:rPr>
            </w:pPr>
            <w:proofErr w:type="spellStart"/>
            <w:r w:rsidRPr="002C5C3D">
              <w:rPr>
                <w:color w:val="000000" w:themeColor="text1"/>
              </w:rPr>
              <w:t>Squadrone</w:t>
            </w:r>
            <w:proofErr w:type="spellEnd"/>
            <w:r w:rsidRPr="002C5C3D">
              <w:rPr>
                <w:color w:val="000000" w:themeColor="text1"/>
              </w:rPr>
              <w:t xml:space="preserve"> 2010</w:t>
            </w:r>
          </w:p>
        </w:tc>
        <w:tc>
          <w:tcPr>
            <w:tcW w:w="947" w:type="pct"/>
            <w:vAlign w:val="center"/>
          </w:tcPr>
          <w:p w14:paraId="24AF701A"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796C4FE3" w14:textId="4CB31F91" w:rsidR="009C2474" w:rsidRPr="002C5C3D" w:rsidRDefault="00F91DB3" w:rsidP="00F91DB3">
            <w:pPr>
              <w:ind w:firstLineChars="0" w:firstLine="0"/>
              <w:jc w:val="center"/>
              <w:rPr>
                <w:color w:val="000000" w:themeColor="text1"/>
                <w:lang w:eastAsia="en-US"/>
                <w14:ligatures w14:val="standardContextual"/>
              </w:rPr>
            </w:pPr>
            <w:proofErr w:type="spellStart"/>
            <w:r w:rsidRPr="002C5C3D">
              <w:rPr>
                <w:color w:val="000000" w:themeColor="text1"/>
                <w:lang w:eastAsia="en-US"/>
                <w14:ligatures w14:val="standardContextual"/>
              </w:rPr>
              <w:t>Whisperflow</w:t>
            </w:r>
            <w:proofErr w:type="spellEnd"/>
            <w:r w:rsidRPr="002C5C3D">
              <w:rPr>
                <w:color w:val="000000" w:themeColor="text1"/>
                <w:lang w:eastAsia="en-US"/>
                <w14:ligatures w14:val="standardContextual"/>
              </w:rPr>
              <w:t xml:space="preserve"> valve</w:t>
            </w:r>
          </w:p>
        </w:tc>
        <w:tc>
          <w:tcPr>
            <w:tcW w:w="1823" w:type="pct"/>
            <w:vAlign w:val="center"/>
          </w:tcPr>
          <w:p w14:paraId="4B41AB61" w14:textId="77777777" w:rsidR="009C2474" w:rsidRPr="002C5C3D" w:rsidRDefault="009C2474" w:rsidP="00F91DB3">
            <w:pPr>
              <w:ind w:firstLineChars="0" w:firstLine="0"/>
              <w:jc w:val="center"/>
              <w:rPr>
                <w:color w:val="000000" w:themeColor="text1"/>
              </w:rPr>
            </w:pPr>
            <w:r w:rsidRPr="002C5C3D">
              <w:rPr>
                <w:color w:val="000000" w:themeColor="text1"/>
              </w:rPr>
              <w:t>Helmet</w:t>
            </w:r>
          </w:p>
        </w:tc>
      </w:tr>
      <w:tr w:rsidR="003C54B2" w:rsidRPr="002C5C3D" w14:paraId="7457050B" w14:textId="77777777" w:rsidTr="0012569A">
        <w:trPr>
          <w:trHeight w:val="283"/>
          <w:jc w:val="center"/>
        </w:trPr>
        <w:tc>
          <w:tcPr>
            <w:tcW w:w="742" w:type="pct"/>
            <w:noWrap/>
            <w:vAlign w:val="center"/>
            <w:hideMark/>
          </w:tcPr>
          <w:p w14:paraId="5D477293" w14:textId="77777777" w:rsidR="009C2474" w:rsidRPr="002C5C3D" w:rsidRDefault="009C2474" w:rsidP="00F91DB3">
            <w:pPr>
              <w:ind w:firstLineChars="0" w:firstLine="0"/>
              <w:jc w:val="left"/>
              <w:rPr>
                <w:color w:val="000000" w:themeColor="text1"/>
              </w:rPr>
            </w:pPr>
            <w:r w:rsidRPr="002C5C3D">
              <w:rPr>
                <w:color w:val="000000" w:themeColor="text1"/>
              </w:rPr>
              <w:t>Thompson 2008</w:t>
            </w:r>
          </w:p>
        </w:tc>
        <w:tc>
          <w:tcPr>
            <w:tcW w:w="947" w:type="pct"/>
            <w:vAlign w:val="center"/>
          </w:tcPr>
          <w:p w14:paraId="190365FE" w14:textId="77777777" w:rsidR="009C2474" w:rsidRPr="002C5C3D" w:rsidRDefault="009C2474" w:rsidP="00F91DB3">
            <w:pPr>
              <w:ind w:firstLineChars="0" w:firstLine="0"/>
              <w:jc w:val="center"/>
              <w:rPr>
                <w:color w:val="000000" w:themeColor="text1"/>
              </w:rPr>
            </w:pPr>
            <w:r w:rsidRPr="002C5C3D">
              <w:rPr>
                <w:color w:val="000000" w:themeColor="text1"/>
              </w:rPr>
              <w:t>CPAP</w:t>
            </w:r>
          </w:p>
        </w:tc>
        <w:tc>
          <w:tcPr>
            <w:tcW w:w="1488" w:type="pct"/>
            <w:noWrap/>
            <w:vAlign w:val="center"/>
            <w:hideMark/>
          </w:tcPr>
          <w:p w14:paraId="326C8D07" w14:textId="1C29F361" w:rsidR="009C2474" w:rsidRPr="002C5C3D" w:rsidRDefault="00F91DB3" w:rsidP="00F91DB3">
            <w:pPr>
              <w:ind w:firstLineChars="0" w:firstLine="0"/>
              <w:jc w:val="center"/>
              <w:rPr>
                <w:color w:val="000000" w:themeColor="text1"/>
                <w:lang w:eastAsia="en-US"/>
                <w14:ligatures w14:val="standardContextual"/>
              </w:rPr>
            </w:pPr>
            <w:proofErr w:type="spellStart"/>
            <w:r w:rsidRPr="002C5C3D">
              <w:rPr>
                <w:color w:val="000000" w:themeColor="text1"/>
                <w:lang w:eastAsia="en-US"/>
                <w14:ligatures w14:val="standardContextual"/>
              </w:rPr>
              <w:t>Whisperflow</w:t>
            </w:r>
            <w:proofErr w:type="spellEnd"/>
            <w:r w:rsidRPr="002C5C3D">
              <w:rPr>
                <w:color w:val="000000" w:themeColor="text1"/>
                <w:lang w:eastAsia="en-US"/>
                <w14:ligatures w14:val="standardContextual"/>
              </w:rPr>
              <w:t xml:space="preserve"> valve</w:t>
            </w:r>
          </w:p>
        </w:tc>
        <w:tc>
          <w:tcPr>
            <w:tcW w:w="1823" w:type="pct"/>
            <w:vAlign w:val="center"/>
          </w:tcPr>
          <w:p w14:paraId="096B1186"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r w:rsidR="003C54B2" w:rsidRPr="002C5C3D" w14:paraId="75546D7C" w14:textId="77777777" w:rsidTr="0012569A">
        <w:trPr>
          <w:trHeight w:val="283"/>
          <w:jc w:val="center"/>
        </w:trPr>
        <w:tc>
          <w:tcPr>
            <w:tcW w:w="742" w:type="pct"/>
            <w:noWrap/>
            <w:vAlign w:val="center"/>
            <w:hideMark/>
          </w:tcPr>
          <w:p w14:paraId="49697301" w14:textId="77777777" w:rsidR="009C2474" w:rsidRPr="002C5C3D" w:rsidRDefault="009C2474" w:rsidP="00F91DB3">
            <w:pPr>
              <w:ind w:firstLineChars="0" w:firstLine="0"/>
              <w:jc w:val="left"/>
              <w:rPr>
                <w:color w:val="000000" w:themeColor="text1"/>
              </w:rPr>
            </w:pPr>
            <w:proofErr w:type="spellStart"/>
            <w:r w:rsidRPr="002C5C3D">
              <w:rPr>
                <w:color w:val="000000" w:themeColor="text1"/>
              </w:rPr>
              <w:t>Wermke</w:t>
            </w:r>
            <w:proofErr w:type="spellEnd"/>
            <w:r w:rsidRPr="002C5C3D">
              <w:rPr>
                <w:color w:val="000000" w:themeColor="text1"/>
              </w:rPr>
              <w:t xml:space="preserve"> 2012</w:t>
            </w:r>
          </w:p>
        </w:tc>
        <w:tc>
          <w:tcPr>
            <w:tcW w:w="947" w:type="pct"/>
            <w:vAlign w:val="center"/>
          </w:tcPr>
          <w:p w14:paraId="6D6DB884" w14:textId="77777777" w:rsidR="009C2474" w:rsidRPr="002C5C3D" w:rsidRDefault="009C2474" w:rsidP="00F91DB3">
            <w:pPr>
              <w:ind w:firstLineChars="0" w:firstLine="0"/>
              <w:jc w:val="center"/>
              <w:rPr>
                <w:color w:val="000000" w:themeColor="text1"/>
              </w:rPr>
            </w:pPr>
            <w:r w:rsidRPr="002C5C3D">
              <w:rPr>
                <w:color w:val="000000" w:themeColor="text1"/>
              </w:rPr>
              <w:t>CPAP/BIPAP</w:t>
            </w:r>
          </w:p>
        </w:tc>
        <w:tc>
          <w:tcPr>
            <w:tcW w:w="1488" w:type="pct"/>
            <w:noWrap/>
            <w:vAlign w:val="center"/>
            <w:hideMark/>
          </w:tcPr>
          <w:p w14:paraId="02FA4623" w14:textId="6B6714C1" w:rsidR="009C2474" w:rsidRPr="002C5C3D" w:rsidRDefault="00406019" w:rsidP="00F91DB3">
            <w:pPr>
              <w:ind w:firstLineChars="0" w:firstLine="0"/>
              <w:jc w:val="center"/>
              <w:rPr>
                <w:color w:val="000000" w:themeColor="text1"/>
                <w:lang w:eastAsia="en-US"/>
                <w14:ligatures w14:val="standardContextual"/>
              </w:rPr>
            </w:pPr>
            <w:r w:rsidRPr="002C5C3D">
              <w:rPr>
                <w:color w:val="000000" w:themeColor="text1"/>
                <w:lang w:eastAsia="en-US"/>
                <w14:ligatures w14:val="standardContextual"/>
              </w:rPr>
              <w:t>VS-Integra-</w:t>
            </w:r>
            <w:r w:rsidR="009C2474" w:rsidRPr="002C5C3D">
              <w:rPr>
                <w:color w:val="000000" w:themeColor="text1"/>
                <w:lang w:eastAsia="en-US"/>
                <w14:ligatures w14:val="standardContextual"/>
              </w:rPr>
              <w:t>Ventilator</w:t>
            </w:r>
          </w:p>
        </w:tc>
        <w:tc>
          <w:tcPr>
            <w:tcW w:w="1823" w:type="pct"/>
            <w:vAlign w:val="center"/>
          </w:tcPr>
          <w:p w14:paraId="566157DF" w14:textId="77777777" w:rsidR="009C2474" w:rsidRPr="002C5C3D" w:rsidRDefault="009C2474" w:rsidP="00F91DB3">
            <w:pPr>
              <w:ind w:firstLineChars="0" w:firstLine="0"/>
              <w:jc w:val="center"/>
              <w:rPr>
                <w:color w:val="000000" w:themeColor="text1"/>
              </w:rPr>
            </w:pPr>
            <w:r w:rsidRPr="002C5C3D">
              <w:rPr>
                <w:color w:val="000000" w:themeColor="text1"/>
              </w:rPr>
              <w:t>Face mask</w:t>
            </w:r>
          </w:p>
        </w:tc>
      </w:tr>
    </w:tbl>
    <w:p w14:paraId="103AE81B" w14:textId="5E090B48" w:rsidR="009C2474" w:rsidRPr="002C5C3D" w:rsidRDefault="0083668E" w:rsidP="002C5C3D">
      <w:pPr>
        <w:pStyle w:val="af9"/>
      </w:pPr>
      <w:r w:rsidRPr="002C5C3D">
        <w:t>BIPAP</w:t>
      </w:r>
      <w:r w:rsidR="00115B07" w:rsidRPr="002C5C3D">
        <w:t>:</w:t>
      </w:r>
      <w:r w:rsidRPr="002C5C3D">
        <w:t xml:space="preserve"> bilevel positive airway pressure; CPAP</w:t>
      </w:r>
      <w:r w:rsidR="00115B07" w:rsidRPr="002C5C3D">
        <w:t>:</w:t>
      </w:r>
      <w:r w:rsidRPr="002C5C3D">
        <w:t xml:space="preserve"> continuous positive airway pressure.</w:t>
      </w:r>
    </w:p>
    <w:p w14:paraId="6176D0CB" w14:textId="7FA44188" w:rsidR="0083668E" w:rsidRPr="002C5C3D" w:rsidRDefault="0083668E" w:rsidP="00F7178A">
      <w:pPr>
        <w:ind w:firstLine="420"/>
      </w:pPr>
    </w:p>
    <w:p w14:paraId="5B72F611" w14:textId="77777777" w:rsidR="0083668E" w:rsidRPr="002C5C3D" w:rsidRDefault="0083668E" w:rsidP="00F7178A">
      <w:pPr>
        <w:ind w:firstLine="420"/>
        <w:rPr>
          <w:lang w:eastAsia="zh-HK"/>
        </w:rPr>
      </w:pPr>
    </w:p>
    <w:p w14:paraId="59EF9B3F" w14:textId="432509E4" w:rsidR="00E25011" w:rsidRPr="002C5C3D" w:rsidRDefault="00365CF4" w:rsidP="00CA775C">
      <w:pPr>
        <w:pStyle w:val="af8"/>
        <w:rPr>
          <w:lang w:eastAsia="zh-HK"/>
        </w:rPr>
      </w:pPr>
      <w:r w:rsidRPr="002C5C3D">
        <w:rPr>
          <w:bCs/>
          <w:lang w:eastAsia="zh-HK"/>
        </w:rPr>
        <w:lastRenderedPageBreak/>
        <w:t>Supplementary</w:t>
      </w:r>
      <w:r w:rsidR="00AC7BA0" w:rsidRPr="002C5C3D">
        <w:rPr>
          <w:bCs/>
          <w:lang w:eastAsia="zh-HK"/>
        </w:rPr>
        <w:t xml:space="preserve"> </w:t>
      </w:r>
      <w:r w:rsidR="00CA775C" w:rsidRPr="002C5C3D">
        <w:rPr>
          <w:bCs/>
          <w:lang w:eastAsia="zh-HK"/>
        </w:rPr>
        <w:t xml:space="preserve">Table </w:t>
      </w:r>
      <w:r w:rsidR="003C54B2" w:rsidRPr="002C5C3D">
        <w:rPr>
          <w:bCs/>
          <w:lang w:eastAsia="zh-HK"/>
        </w:rPr>
        <w:t>3</w:t>
      </w:r>
      <w:r w:rsidR="00AC7BA0" w:rsidRPr="002C5C3D">
        <w:rPr>
          <w:lang w:eastAsia="zh-HK"/>
        </w:rPr>
        <w:t>.</w:t>
      </w:r>
      <w:r w:rsidR="00AC7BA0" w:rsidRPr="002C5C3D">
        <w:rPr>
          <w:bCs/>
          <w:lang w:eastAsia="zh-HK"/>
        </w:rPr>
        <w:t xml:space="preserve"> </w:t>
      </w:r>
      <w:r w:rsidR="00EF68BD" w:rsidRPr="002C5C3D">
        <w:rPr>
          <w:lang w:eastAsia="zh-HK"/>
        </w:rPr>
        <w:t>Characteristics of major excluded studies</w:t>
      </w:r>
      <w:r w:rsidR="00AE6CF2" w:rsidRPr="002C5C3D">
        <w:rPr>
          <w:lang w:eastAsia="zh-HK"/>
        </w:rPr>
        <w:t xml:space="preserve"> </w:t>
      </w:r>
      <w:r w:rsidR="00DF1DB7" w:rsidRPr="002C5C3D">
        <w:rPr>
          <w:lang w:eastAsia="zh-HK"/>
        </w:rPr>
        <w:t>ordered by fist author alphabetical order</w:t>
      </w:r>
      <w:r w:rsidR="00CA775C" w:rsidRPr="002C5C3D">
        <w:rPr>
          <w:lang w:eastAsia="zh-HK"/>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5"/>
        <w:gridCol w:w="3052"/>
        <w:gridCol w:w="1044"/>
        <w:gridCol w:w="3725"/>
      </w:tblGrid>
      <w:tr w:rsidR="00D353CF" w:rsidRPr="002C5C3D" w14:paraId="5AF9981B" w14:textId="77777777" w:rsidTr="0012569A">
        <w:trPr>
          <w:trHeight w:val="283"/>
          <w:jc w:val="center"/>
        </w:trPr>
        <w:tc>
          <w:tcPr>
            <w:tcW w:w="1052" w:type="pct"/>
            <w:vAlign w:val="center"/>
          </w:tcPr>
          <w:p w14:paraId="62BC3BDB" w14:textId="514D1FBE" w:rsidR="00D353CF" w:rsidRPr="002C5C3D" w:rsidRDefault="00D353CF" w:rsidP="00724460">
            <w:pPr>
              <w:widowControl/>
              <w:ind w:firstLineChars="0" w:firstLine="0"/>
              <w:jc w:val="left"/>
              <w:rPr>
                <w:bCs/>
                <w:color w:val="000000" w:themeColor="text1"/>
                <w:kern w:val="0"/>
                <w:lang w:eastAsia="it-IT"/>
              </w:rPr>
            </w:pPr>
            <w:r w:rsidRPr="002C5C3D">
              <w:rPr>
                <w:bCs/>
                <w:color w:val="000000" w:themeColor="text1"/>
                <w:kern w:val="0"/>
                <w:lang w:eastAsia="it-IT"/>
              </w:rPr>
              <w:t>First author</w:t>
            </w:r>
            <w:r w:rsidR="00724460" w:rsidRPr="002C5C3D">
              <w:rPr>
                <w:bCs/>
                <w:color w:val="000000" w:themeColor="text1"/>
                <w:kern w:val="0"/>
                <w:lang w:eastAsia="it-IT"/>
              </w:rPr>
              <w:t xml:space="preserve"> [R</w:t>
            </w:r>
            <w:r w:rsidRPr="002C5C3D">
              <w:rPr>
                <w:bCs/>
                <w:color w:val="000000" w:themeColor="text1"/>
                <w:kern w:val="0"/>
                <w:lang w:eastAsia="it-IT"/>
              </w:rPr>
              <w:t>ef</w:t>
            </w:r>
            <w:r w:rsidR="00724460" w:rsidRPr="002C5C3D">
              <w:rPr>
                <w:bCs/>
                <w:color w:val="000000" w:themeColor="text1"/>
                <w:kern w:val="0"/>
                <w:lang w:eastAsia="it-IT"/>
              </w:rPr>
              <w:t>.]</w:t>
            </w:r>
          </w:p>
        </w:tc>
        <w:tc>
          <w:tcPr>
            <w:tcW w:w="1540" w:type="pct"/>
            <w:vAlign w:val="center"/>
          </w:tcPr>
          <w:p w14:paraId="6A511D8B" w14:textId="2F95FBE7" w:rsidR="00D353CF" w:rsidRPr="002C5C3D" w:rsidRDefault="00D353CF" w:rsidP="00724460">
            <w:pPr>
              <w:widowControl/>
              <w:ind w:firstLineChars="0" w:firstLine="0"/>
              <w:jc w:val="center"/>
              <w:rPr>
                <w:bCs/>
                <w:color w:val="000000" w:themeColor="text1"/>
                <w:kern w:val="0"/>
                <w:lang w:eastAsia="it-IT"/>
              </w:rPr>
            </w:pPr>
            <w:r w:rsidRPr="002C5C3D">
              <w:rPr>
                <w:bCs/>
                <w:color w:val="000000" w:themeColor="text1"/>
                <w:kern w:val="0"/>
                <w:lang w:eastAsia="it-IT"/>
              </w:rPr>
              <w:t>Journal*</w:t>
            </w:r>
          </w:p>
        </w:tc>
        <w:tc>
          <w:tcPr>
            <w:tcW w:w="527" w:type="pct"/>
            <w:vAlign w:val="center"/>
          </w:tcPr>
          <w:p w14:paraId="44E7474B" w14:textId="47CFBADB" w:rsidR="00D353CF" w:rsidRPr="002C5C3D" w:rsidRDefault="00D353CF" w:rsidP="00724460">
            <w:pPr>
              <w:widowControl/>
              <w:ind w:firstLineChars="0" w:firstLine="0"/>
              <w:jc w:val="center"/>
              <w:rPr>
                <w:bCs/>
                <w:color w:val="000000" w:themeColor="text1"/>
                <w:kern w:val="0"/>
                <w:lang w:eastAsia="it-IT"/>
              </w:rPr>
            </w:pPr>
            <w:r w:rsidRPr="002C5C3D">
              <w:rPr>
                <w:bCs/>
                <w:color w:val="000000" w:themeColor="text1"/>
                <w:kern w:val="0"/>
                <w:lang w:eastAsia="it-IT"/>
              </w:rPr>
              <w:t>Year</w:t>
            </w:r>
          </w:p>
        </w:tc>
        <w:tc>
          <w:tcPr>
            <w:tcW w:w="1880" w:type="pct"/>
            <w:noWrap/>
            <w:vAlign w:val="center"/>
          </w:tcPr>
          <w:p w14:paraId="77A6F45D" w14:textId="4857A584" w:rsidR="00D353CF" w:rsidRPr="002C5C3D" w:rsidRDefault="00D353CF" w:rsidP="00724460">
            <w:pPr>
              <w:widowControl/>
              <w:ind w:firstLineChars="0" w:firstLine="0"/>
              <w:jc w:val="center"/>
              <w:rPr>
                <w:bCs/>
                <w:color w:val="000000" w:themeColor="text1"/>
                <w:kern w:val="0"/>
                <w:lang w:eastAsia="it-IT"/>
              </w:rPr>
            </w:pPr>
            <w:r w:rsidRPr="002C5C3D">
              <w:rPr>
                <w:bCs/>
                <w:color w:val="000000" w:themeColor="text1"/>
                <w:kern w:val="0"/>
                <w:lang w:eastAsia="it-IT"/>
              </w:rPr>
              <w:t>Reason for exclusion</w:t>
            </w:r>
          </w:p>
        </w:tc>
      </w:tr>
      <w:tr w:rsidR="00D353CF" w:rsidRPr="002C5C3D" w14:paraId="006AD238" w14:textId="77777777" w:rsidTr="0012569A">
        <w:trPr>
          <w:trHeight w:val="283"/>
          <w:jc w:val="center"/>
        </w:trPr>
        <w:tc>
          <w:tcPr>
            <w:tcW w:w="1052" w:type="pct"/>
            <w:vAlign w:val="center"/>
            <w:hideMark/>
          </w:tcPr>
          <w:p w14:paraId="5F419B7B" w14:textId="438203B3" w:rsidR="00D353CF" w:rsidRPr="002C5C3D" w:rsidRDefault="00D353CF" w:rsidP="00724460">
            <w:pPr>
              <w:widowControl/>
              <w:ind w:firstLineChars="0" w:firstLine="0"/>
              <w:jc w:val="left"/>
              <w:rPr>
                <w:color w:val="000000" w:themeColor="text1"/>
                <w:kern w:val="0"/>
                <w:lang w:eastAsia="it-IT"/>
              </w:rPr>
            </w:pPr>
            <w:r w:rsidRPr="002C5C3D">
              <w:rPr>
                <w:color w:val="000000" w:themeColor="text1"/>
                <w:kern w:val="0"/>
                <w:lang w:eastAsia="it-IT"/>
              </w:rPr>
              <w:t>Dib JE</w:t>
            </w:r>
            <w:r w:rsidR="002752E7" w:rsidRPr="002C5C3D">
              <w:rPr>
                <w:color w:val="000000" w:themeColor="text1"/>
                <w:kern w:val="0"/>
                <w:lang w:eastAsia="it-IT"/>
              </w:rPr>
              <w:t xml:space="preserve"> [</w:t>
            </w:r>
            <w:r w:rsidR="00E66CA7" w:rsidRPr="002C5C3D">
              <w:rPr>
                <w:color w:val="000000" w:themeColor="text1"/>
                <w:kern w:val="0"/>
                <w:lang w:eastAsia="it-IT"/>
              </w:rPr>
              <w:t>1</w:t>
            </w:r>
            <w:r w:rsidR="002752E7" w:rsidRPr="002C5C3D">
              <w:rPr>
                <w:color w:val="000000" w:themeColor="text1"/>
                <w:kern w:val="0"/>
                <w:lang w:eastAsia="it-IT"/>
              </w:rPr>
              <w:t>]</w:t>
            </w:r>
          </w:p>
        </w:tc>
        <w:tc>
          <w:tcPr>
            <w:tcW w:w="1540" w:type="pct"/>
            <w:vAlign w:val="center"/>
            <w:hideMark/>
          </w:tcPr>
          <w:p w14:paraId="72F6A3BC"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 xml:space="preserve">J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w:t>
            </w:r>
          </w:p>
        </w:tc>
        <w:tc>
          <w:tcPr>
            <w:tcW w:w="527" w:type="pct"/>
            <w:vAlign w:val="center"/>
            <w:hideMark/>
          </w:tcPr>
          <w:p w14:paraId="7AF44C45"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2012</w:t>
            </w:r>
          </w:p>
        </w:tc>
        <w:tc>
          <w:tcPr>
            <w:tcW w:w="1880" w:type="pct"/>
            <w:noWrap/>
            <w:vAlign w:val="center"/>
            <w:hideMark/>
          </w:tcPr>
          <w:p w14:paraId="091EDF57"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D353CF" w:rsidRPr="002C5C3D" w14:paraId="070BB584" w14:textId="77777777" w:rsidTr="0012569A">
        <w:trPr>
          <w:trHeight w:val="283"/>
          <w:jc w:val="center"/>
        </w:trPr>
        <w:tc>
          <w:tcPr>
            <w:tcW w:w="1052" w:type="pct"/>
            <w:vAlign w:val="center"/>
            <w:hideMark/>
          </w:tcPr>
          <w:p w14:paraId="704626FC" w14:textId="293AE685" w:rsidR="00D353CF" w:rsidRPr="002C5C3D" w:rsidRDefault="00D353CF" w:rsidP="00724460">
            <w:pPr>
              <w:widowControl/>
              <w:ind w:firstLineChars="0" w:firstLine="0"/>
              <w:jc w:val="left"/>
              <w:rPr>
                <w:color w:val="000000" w:themeColor="text1"/>
                <w:kern w:val="0"/>
                <w:lang w:eastAsia="it-IT"/>
              </w:rPr>
            </w:pPr>
            <w:proofErr w:type="spellStart"/>
            <w:r w:rsidRPr="002C5C3D">
              <w:rPr>
                <w:color w:val="000000" w:themeColor="text1"/>
                <w:kern w:val="0"/>
                <w:lang w:eastAsia="it-IT"/>
              </w:rPr>
              <w:t>Dunand</w:t>
            </w:r>
            <w:proofErr w:type="spellEnd"/>
            <w:r w:rsidRPr="002C5C3D">
              <w:rPr>
                <w:color w:val="000000" w:themeColor="text1"/>
                <w:kern w:val="0"/>
                <w:lang w:eastAsia="it-IT"/>
              </w:rPr>
              <w:t xml:space="preserve"> A</w:t>
            </w:r>
            <w:r w:rsidR="002752E7" w:rsidRPr="002C5C3D">
              <w:rPr>
                <w:color w:val="000000" w:themeColor="text1"/>
                <w:kern w:val="0"/>
                <w:lang w:eastAsia="it-IT"/>
              </w:rPr>
              <w:t xml:space="preserve"> [</w:t>
            </w:r>
            <w:r w:rsidR="0069570E" w:rsidRPr="002C5C3D">
              <w:rPr>
                <w:color w:val="000000" w:themeColor="text1"/>
                <w:kern w:val="0"/>
                <w:lang w:eastAsia="it-IT"/>
              </w:rPr>
              <w:t>2</w:t>
            </w:r>
            <w:r w:rsidR="002752E7" w:rsidRPr="002C5C3D">
              <w:rPr>
                <w:color w:val="000000" w:themeColor="text1"/>
                <w:kern w:val="0"/>
                <w:lang w:eastAsia="it-IT"/>
              </w:rPr>
              <w:t>]</w:t>
            </w:r>
          </w:p>
        </w:tc>
        <w:tc>
          <w:tcPr>
            <w:tcW w:w="1540" w:type="pct"/>
            <w:vAlign w:val="center"/>
            <w:hideMark/>
          </w:tcPr>
          <w:p w14:paraId="4E528071" w14:textId="77777777" w:rsidR="00D353CF" w:rsidRPr="002C5C3D" w:rsidRDefault="00D353CF" w:rsidP="00724460">
            <w:pPr>
              <w:widowControl/>
              <w:ind w:firstLineChars="0" w:firstLine="0"/>
              <w:jc w:val="center"/>
              <w:rPr>
                <w:color w:val="000000" w:themeColor="text1"/>
                <w:kern w:val="0"/>
                <w:lang w:eastAsia="it-IT"/>
              </w:rPr>
            </w:pPr>
            <w:proofErr w:type="spellStart"/>
            <w:r w:rsidRPr="002C5C3D">
              <w:rPr>
                <w:color w:val="000000" w:themeColor="text1"/>
                <w:kern w:val="0"/>
                <w:lang w:eastAsia="it-IT"/>
              </w:rPr>
              <w:t>Scand</w:t>
            </w:r>
            <w:proofErr w:type="spellEnd"/>
            <w:r w:rsidRPr="002C5C3D">
              <w:rPr>
                <w:color w:val="000000" w:themeColor="text1"/>
                <w:kern w:val="0"/>
                <w:lang w:eastAsia="it-IT"/>
              </w:rPr>
              <w:t xml:space="preserve"> J Trauma </w:t>
            </w:r>
            <w:proofErr w:type="spellStart"/>
            <w:r w:rsidRPr="002C5C3D">
              <w:rPr>
                <w:color w:val="000000" w:themeColor="text1"/>
                <w:kern w:val="0"/>
                <w:lang w:eastAsia="it-IT"/>
              </w:rPr>
              <w:t>Resusc</w:t>
            </w:r>
            <w:proofErr w:type="spellEnd"/>
            <w:r w:rsidRPr="002C5C3D">
              <w:rPr>
                <w:color w:val="000000" w:themeColor="text1"/>
                <w:kern w:val="0"/>
                <w:lang w:eastAsia="it-IT"/>
              </w:rPr>
              <w:t xml:space="preserve">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w:t>
            </w:r>
          </w:p>
        </w:tc>
        <w:tc>
          <w:tcPr>
            <w:tcW w:w="527" w:type="pct"/>
            <w:vAlign w:val="center"/>
            <w:hideMark/>
          </w:tcPr>
          <w:p w14:paraId="4E16424C"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2021</w:t>
            </w:r>
          </w:p>
        </w:tc>
        <w:tc>
          <w:tcPr>
            <w:tcW w:w="1880" w:type="pct"/>
            <w:noWrap/>
            <w:vAlign w:val="center"/>
            <w:hideMark/>
          </w:tcPr>
          <w:p w14:paraId="46FA2FE1"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D353CF" w:rsidRPr="002C5C3D" w14:paraId="354ED82D" w14:textId="77777777" w:rsidTr="0012569A">
        <w:trPr>
          <w:trHeight w:val="283"/>
          <w:jc w:val="center"/>
        </w:trPr>
        <w:tc>
          <w:tcPr>
            <w:tcW w:w="1052" w:type="pct"/>
            <w:vAlign w:val="center"/>
            <w:hideMark/>
          </w:tcPr>
          <w:p w14:paraId="53C2A723" w14:textId="07BD132E" w:rsidR="00D353CF" w:rsidRPr="002C5C3D" w:rsidRDefault="00D353CF" w:rsidP="00724460">
            <w:pPr>
              <w:widowControl/>
              <w:ind w:firstLineChars="0" w:firstLine="0"/>
              <w:jc w:val="left"/>
              <w:rPr>
                <w:color w:val="000000" w:themeColor="text1"/>
                <w:kern w:val="0"/>
                <w:lang w:eastAsia="it-IT"/>
              </w:rPr>
            </w:pPr>
            <w:proofErr w:type="spellStart"/>
            <w:r w:rsidRPr="002C5C3D">
              <w:rPr>
                <w:color w:val="000000" w:themeColor="text1"/>
                <w:kern w:val="0"/>
                <w:lang w:eastAsia="it-IT"/>
              </w:rPr>
              <w:t>Gardtman</w:t>
            </w:r>
            <w:proofErr w:type="spellEnd"/>
            <w:r w:rsidRPr="002C5C3D">
              <w:rPr>
                <w:color w:val="000000" w:themeColor="text1"/>
                <w:kern w:val="0"/>
                <w:lang w:eastAsia="it-IT"/>
              </w:rPr>
              <w:t xml:space="preserve"> M</w:t>
            </w:r>
            <w:r w:rsidR="002752E7" w:rsidRPr="002C5C3D">
              <w:rPr>
                <w:color w:val="000000" w:themeColor="text1"/>
                <w:kern w:val="0"/>
                <w:lang w:eastAsia="it-IT"/>
              </w:rPr>
              <w:t xml:space="preserve"> [</w:t>
            </w:r>
            <w:r w:rsidR="0069570E" w:rsidRPr="002C5C3D">
              <w:rPr>
                <w:color w:val="000000" w:themeColor="text1"/>
                <w:kern w:val="0"/>
                <w:lang w:eastAsia="it-IT"/>
              </w:rPr>
              <w:t>3</w:t>
            </w:r>
            <w:r w:rsidR="002752E7" w:rsidRPr="002C5C3D">
              <w:rPr>
                <w:color w:val="000000" w:themeColor="text1"/>
                <w:kern w:val="0"/>
                <w:lang w:eastAsia="it-IT"/>
              </w:rPr>
              <w:t>]</w:t>
            </w:r>
          </w:p>
        </w:tc>
        <w:tc>
          <w:tcPr>
            <w:tcW w:w="1540" w:type="pct"/>
            <w:vAlign w:val="center"/>
            <w:hideMark/>
          </w:tcPr>
          <w:p w14:paraId="6D92D948"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 xml:space="preserve">Eur J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w:t>
            </w:r>
          </w:p>
        </w:tc>
        <w:tc>
          <w:tcPr>
            <w:tcW w:w="527" w:type="pct"/>
            <w:vAlign w:val="center"/>
            <w:hideMark/>
          </w:tcPr>
          <w:p w14:paraId="35A68AC1"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2000</w:t>
            </w:r>
          </w:p>
        </w:tc>
        <w:tc>
          <w:tcPr>
            <w:tcW w:w="1880" w:type="pct"/>
            <w:noWrap/>
            <w:vAlign w:val="center"/>
            <w:hideMark/>
          </w:tcPr>
          <w:p w14:paraId="5125E1A8"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953D69" w:rsidRPr="002C5C3D" w14:paraId="39522137" w14:textId="77777777" w:rsidTr="0012569A">
        <w:trPr>
          <w:trHeight w:val="283"/>
          <w:jc w:val="center"/>
        </w:trPr>
        <w:tc>
          <w:tcPr>
            <w:tcW w:w="1052" w:type="pct"/>
            <w:vAlign w:val="center"/>
            <w:hideMark/>
          </w:tcPr>
          <w:p w14:paraId="30A1B5B4" w14:textId="3106C4C7" w:rsidR="00953D69" w:rsidRPr="002C5C3D" w:rsidRDefault="00953D69" w:rsidP="00724460">
            <w:pPr>
              <w:widowControl/>
              <w:ind w:firstLineChars="0" w:firstLine="0"/>
              <w:jc w:val="left"/>
              <w:rPr>
                <w:color w:val="000000" w:themeColor="text1"/>
                <w:kern w:val="0"/>
                <w:lang w:eastAsia="it-IT"/>
              </w:rPr>
            </w:pPr>
            <w:r w:rsidRPr="002C5C3D">
              <w:rPr>
                <w:color w:val="000000" w:themeColor="text1"/>
                <w:kern w:val="0"/>
                <w:lang w:eastAsia="it-IT"/>
              </w:rPr>
              <w:t>Gartner B A</w:t>
            </w:r>
            <w:r w:rsidR="002752E7" w:rsidRPr="002C5C3D">
              <w:rPr>
                <w:color w:val="000000" w:themeColor="text1"/>
                <w:kern w:val="0"/>
                <w:lang w:eastAsia="it-IT"/>
              </w:rPr>
              <w:t xml:space="preserve"> [</w:t>
            </w:r>
            <w:r w:rsidR="0069570E" w:rsidRPr="002C5C3D">
              <w:rPr>
                <w:color w:val="000000" w:themeColor="text1"/>
                <w:kern w:val="0"/>
                <w:lang w:eastAsia="it-IT"/>
              </w:rPr>
              <w:t>4</w:t>
            </w:r>
            <w:r w:rsidR="002752E7" w:rsidRPr="002C5C3D">
              <w:rPr>
                <w:color w:val="000000" w:themeColor="text1"/>
                <w:kern w:val="0"/>
                <w:lang w:eastAsia="it-IT"/>
              </w:rPr>
              <w:t>]</w:t>
            </w:r>
          </w:p>
        </w:tc>
        <w:tc>
          <w:tcPr>
            <w:tcW w:w="1540" w:type="pct"/>
            <w:vAlign w:val="center"/>
            <w:hideMark/>
          </w:tcPr>
          <w:p w14:paraId="46C4859E"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 xml:space="preserve">Eur J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w:t>
            </w:r>
          </w:p>
        </w:tc>
        <w:tc>
          <w:tcPr>
            <w:tcW w:w="527" w:type="pct"/>
            <w:vAlign w:val="center"/>
            <w:hideMark/>
          </w:tcPr>
          <w:p w14:paraId="7C46E652"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2020</w:t>
            </w:r>
          </w:p>
        </w:tc>
        <w:tc>
          <w:tcPr>
            <w:tcW w:w="1880" w:type="pct"/>
            <w:noWrap/>
            <w:vAlign w:val="center"/>
            <w:hideMark/>
          </w:tcPr>
          <w:p w14:paraId="46FED585"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D353CF" w:rsidRPr="002C5C3D" w14:paraId="32A186F8" w14:textId="77777777" w:rsidTr="0012569A">
        <w:trPr>
          <w:trHeight w:val="283"/>
          <w:jc w:val="center"/>
        </w:trPr>
        <w:tc>
          <w:tcPr>
            <w:tcW w:w="1052" w:type="pct"/>
            <w:vAlign w:val="center"/>
            <w:hideMark/>
          </w:tcPr>
          <w:p w14:paraId="217BC2E2" w14:textId="3DE25318" w:rsidR="00D353CF" w:rsidRPr="002C5C3D" w:rsidRDefault="00D353CF" w:rsidP="00724460">
            <w:pPr>
              <w:widowControl/>
              <w:ind w:firstLineChars="0" w:firstLine="0"/>
              <w:jc w:val="left"/>
              <w:rPr>
                <w:color w:val="000000" w:themeColor="text1"/>
                <w:kern w:val="0"/>
                <w:lang w:eastAsia="it-IT"/>
              </w:rPr>
            </w:pPr>
            <w:proofErr w:type="spellStart"/>
            <w:r w:rsidRPr="002C5C3D">
              <w:rPr>
                <w:color w:val="000000" w:themeColor="text1"/>
                <w:kern w:val="0"/>
                <w:lang w:eastAsia="it-IT"/>
              </w:rPr>
              <w:t>Garuti</w:t>
            </w:r>
            <w:proofErr w:type="spellEnd"/>
            <w:r w:rsidRPr="002C5C3D">
              <w:rPr>
                <w:color w:val="000000" w:themeColor="text1"/>
                <w:kern w:val="0"/>
                <w:lang w:eastAsia="it-IT"/>
              </w:rPr>
              <w:t xml:space="preserve"> G</w:t>
            </w:r>
            <w:r w:rsidR="002752E7" w:rsidRPr="002C5C3D">
              <w:rPr>
                <w:color w:val="000000" w:themeColor="text1"/>
                <w:kern w:val="0"/>
                <w:lang w:eastAsia="it-IT"/>
              </w:rPr>
              <w:t xml:space="preserve"> [</w:t>
            </w:r>
            <w:r w:rsidR="0069570E" w:rsidRPr="002C5C3D">
              <w:rPr>
                <w:color w:val="000000" w:themeColor="text1"/>
                <w:kern w:val="0"/>
                <w:lang w:eastAsia="it-IT"/>
              </w:rPr>
              <w:t>5</w:t>
            </w:r>
            <w:r w:rsidR="002752E7" w:rsidRPr="002C5C3D">
              <w:rPr>
                <w:color w:val="000000" w:themeColor="text1"/>
                <w:kern w:val="0"/>
                <w:lang w:eastAsia="it-IT"/>
              </w:rPr>
              <w:t>]</w:t>
            </w:r>
          </w:p>
        </w:tc>
        <w:tc>
          <w:tcPr>
            <w:tcW w:w="1540" w:type="pct"/>
            <w:vAlign w:val="center"/>
            <w:hideMark/>
          </w:tcPr>
          <w:p w14:paraId="23F01DDD" w14:textId="77777777" w:rsidR="00D353CF" w:rsidRPr="002C5C3D" w:rsidRDefault="00D353CF" w:rsidP="00724460">
            <w:pPr>
              <w:widowControl/>
              <w:ind w:firstLineChars="0" w:firstLine="0"/>
              <w:jc w:val="center"/>
              <w:rPr>
                <w:color w:val="000000" w:themeColor="text1"/>
                <w:kern w:val="0"/>
                <w:lang w:eastAsia="it-IT"/>
              </w:rPr>
            </w:pPr>
            <w:proofErr w:type="spellStart"/>
            <w:r w:rsidRPr="002C5C3D">
              <w:rPr>
                <w:color w:val="000000" w:themeColor="text1"/>
                <w:kern w:val="0"/>
                <w:lang w:eastAsia="it-IT"/>
              </w:rPr>
              <w:t>Monaldi</w:t>
            </w:r>
            <w:proofErr w:type="spellEnd"/>
            <w:r w:rsidRPr="002C5C3D">
              <w:rPr>
                <w:color w:val="000000" w:themeColor="text1"/>
                <w:kern w:val="0"/>
                <w:lang w:eastAsia="it-IT"/>
              </w:rPr>
              <w:t xml:space="preserve"> Arch Chest Dis</w:t>
            </w:r>
          </w:p>
        </w:tc>
        <w:tc>
          <w:tcPr>
            <w:tcW w:w="527" w:type="pct"/>
            <w:vAlign w:val="center"/>
            <w:hideMark/>
          </w:tcPr>
          <w:p w14:paraId="4DB65EE2"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2010</w:t>
            </w:r>
          </w:p>
        </w:tc>
        <w:tc>
          <w:tcPr>
            <w:tcW w:w="1880" w:type="pct"/>
            <w:noWrap/>
            <w:vAlign w:val="center"/>
            <w:hideMark/>
          </w:tcPr>
          <w:p w14:paraId="6862D566"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953D69" w:rsidRPr="002C5C3D" w14:paraId="7C9E536C" w14:textId="77777777" w:rsidTr="0012569A">
        <w:trPr>
          <w:trHeight w:val="283"/>
          <w:jc w:val="center"/>
        </w:trPr>
        <w:tc>
          <w:tcPr>
            <w:tcW w:w="1052" w:type="pct"/>
            <w:vAlign w:val="center"/>
            <w:hideMark/>
          </w:tcPr>
          <w:p w14:paraId="65ED2AE1" w14:textId="05A2E5D0" w:rsidR="00953D69" w:rsidRPr="002C5C3D" w:rsidRDefault="00953D69" w:rsidP="00724460">
            <w:pPr>
              <w:widowControl/>
              <w:ind w:firstLineChars="0" w:firstLine="0"/>
              <w:jc w:val="left"/>
              <w:rPr>
                <w:color w:val="000000" w:themeColor="text1"/>
                <w:kern w:val="0"/>
                <w:lang w:eastAsia="it-IT"/>
              </w:rPr>
            </w:pPr>
            <w:r w:rsidRPr="002C5C3D">
              <w:rPr>
                <w:color w:val="000000" w:themeColor="text1"/>
                <w:kern w:val="0"/>
                <w:lang w:eastAsia="it-IT"/>
              </w:rPr>
              <w:t>Hensel M</w:t>
            </w:r>
            <w:r w:rsidR="002752E7" w:rsidRPr="002C5C3D">
              <w:rPr>
                <w:color w:val="000000" w:themeColor="text1"/>
                <w:kern w:val="0"/>
                <w:lang w:eastAsia="it-IT"/>
              </w:rPr>
              <w:t xml:space="preserve"> [</w:t>
            </w:r>
            <w:r w:rsidR="0069570E" w:rsidRPr="002C5C3D">
              <w:rPr>
                <w:color w:val="000000" w:themeColor="text1"/>
                <w:kern w:val="0"/>
                <w:lang w:eastAsia="it-IT"/>
              </w:rPr>
              <w:t>6</w:t>
            </w:r>
            <w:r w:rsidR="002752E7" w:rsidRPr="002C5C3D">
              <w:rPr>
                <w:color w:val="000000" w:themeColor="text1"/>
                <w:kern w:val="0"/>
                <w:lang w:eastAsia="it-IT"/>
              </w:rPr>
              <w:t>]</w:t>
            </w:r>
          </w:p>
        </w:tc>
        <w:tc>
          <w:tcPr>
            <w:tcW w:w="1540" w:type="pct"/>
            <w:vAlign w:val="center"/>
            <w:hideMark/>
          </w:tcPr>
          <w:p w14:paraId="5692E782"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 xml:space="preserve">Am J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w:t>
            </w:r>
          </w:p>
        </w:tc>
        <w:tc>
          <w:tcPr>
            <w:tcW w:w="527" w:type="pct"/>
            <w:vAlign w:val="center"/>
            <w:hideMark/>
          </w:tcPr>
          <w:p w14:paraId="5CC84409"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2018</w:t>
            </w:r>
          </w:p>
        </w:tc>
        <w:tc>
          <w:tcPr>
            <w:tcW w:w="1880" w:type="pct"/>
            <w:noWrap/>
            <w:vAlign w:val="center"/>
            <w:hideMark/>
          </w:tcPr>
          <w:p w14:paraId="09E6F6FF"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D353CF" w:rsidRPr="002C5C3D" w14:paraId="0E5C7A0B" w14:textId="77777777" w:rsidTr="0012569A">
        <w:trPr>
          <w:trHeight w:val="283"/>
          <w:jc w:val="center"/>
        </w:trPr>
        <w:tc>
          <w:tcPr>
            <w:tcW w:w="1052" w:type="pct"/>
            <w:vAlign w:val="center"/>
            <w:hideMark/>
          </w:tcPr>
          <w:p w14:paraId="29BD69CB" w14:textId="041934A9" w:rsidR="00D353CF" w:rsidRPr="002C5C3D" w:rsidRDefault="00D353CF" w:rsidP="00724460">
            <w:pPr>
              <w:widowControl/>
              <w:ind w:firstLineChars="0" w:firstLine="0"/>
              <w:jc w:val="left"/>
              <w:rPr>
                <w:color w:val="000000" w:themeColor="text1"/>
                <w:kern w:val="0"/>
                <w:lang w:eastAsia="it-IT"/>
              </w:rPr>
            </w:pPr>
            <w:r w:rsidRPr="002C5C3D">
              <w:rPr>
                <w:color w:val="000000" w:themeColor="text1"/>
                <w:kern w:val="0"/>
                <w:lang w:eastAsia="it-IT"/>
              </w:rPr>
              <w:t>Hubble MW</w:t>
            </w:r>
            <w:r w:rsidR="002752E7" w:rsidRPr="002C5C3D">
              <w:rPr>
                <w:color w:val="000000" w:themeColor="text1"/>
                <w:kern w:val="0"/>
                <w:lang w:eastAsia="it-IT"/>
              </w:rPr>
              <w:t xml:space="preserve"> [</w:t>
            </w:r>
            <w:r w:rsidR="0069570E" w:rsidRPr="002C5C3D">
              <w:rPr>
                <w:color w:val="000000" w:themeColor="text1"/>
                <w:kern w:val="0"/>
                <w:lang w:eastAsia="it-IT"/>
              </w:rPr>
              <w:t>7</w:t>
            </w:r>
            <w:r w:rsidR="002752E7" w:rsidRPr="002C5C3D">
              <w:rPr>
                <w:color w:val="000000" w:themeColor="text1"/>
                <w:kern w:val="0"/>
                <w:lang w:eastAsia="it-IT"/>
              </w:rPr>
              <w:t>]</w:t>
            </w:r>
          </w:p>
        </w:tc>
        <w:tc>
          <w:tcPr>
            <w:tcW w:w="1540" w:type="pct"/>
            <w:vAlign w:val="center"/>
            <w:hideMark/>
          </w:tcPr>
          <w:p w14:paraId="62906830" w14:textId="77777777" w:rsidR="00D353CF" w:rsidRPr="002C5C3D" w:rsidRDefault="00D353CF" w:rsidP="00724460">
            <w:pPr>
              <w:widowControl/>
              <w:ind w:firstLineChars="0" w:firstLine="0"/>
              <w:jc w:val="center"/>
              <w:rPr>
                <w:color w:val="000000" w:themeColor="text1"/>
                <w:kern w:val="0"/>
                <w:lang w:eastAsia="it-IT"/>
              </w:rPr>
            </w:pPr>
            <w:proofErr w:type="spellStart"/>
            <w:r w:rsidRPr="002C5C3D">
              <w:rPr>
                <w:color w:val="000000" w:themeColor="text1"/>
                <w:kern w:val="0"/>
                <w:lang w:eastAsia="it-IT"/>
              </w:rPr>
              <w:t>Prehosp</w:t>
            </w:r>
            <w:proofErr w:type="spellEnd"/>
            <w:r w:rsidRPr="002C5C3D">
              <w:rPr>
                <w:color w:val="000000" w:themeColor="text1"/>
                <w:kern w:val="0"/>
                <w:lang w:eastAsia="it-IT"/>
              </w:rPr>
              <w:t xml:space="preserve">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Care</w:t>
            </w:r>
          </w:p>
        </w:tc>
        <w:tc>
          <w:tcPr>
            <w:tcW w:w="527" w:type="pct"/>
            <w:vAlign w:val="center"/>
            <w:hideMark/>
          </w:tcPr>
          <w:p w14:paraId="58F9D24D"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2006</w:t>
            </w:r>
          </w:p>
        </w:tc>
        <w:tc>
          <w:tcPr>
            <w:tcW w:w="1880" w:type="pct"/>
            <w:noWrap/>
            <w:vAlign w:val="center"/>
            <w:hideMark/>
          </w:tcPr>
          <w:p w14:paraId="0305BE26"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953D69" w:rsidRPr="002C5C3D" w14:paraId="5AF1D232" w14:textId="77777777" w:rsidTr="0012569A">
        <w:trPr>
          <w:trHeight w:val="283"/>
          <w:jc w:val="center"/>
        </w:trPr>
        <w:tc>
          <w:tcPr>
            <w:tcW w:w="1052" w:type="pct"/>
            <w:vAlign w:val="center"/>
            <w:hideMark/>
          </w:tcPr>
          <w:p w14:paraId="57E49DF1" w14:textId="68340423" w:rsidR="00953D69" w:rsidRPr="002C5C3D" w:rsidRDefault="00953D69" w:rsidP="00724460">
            <w:pPr>
              <w:widowControl/>
              <w:ind w:firstLineChars="0" w:firstLine="0"/>
              <w:jc w:val="left"/>
              <w:rPr>
                <w:color w:val="000000" w:themeColor="text1"/>
                <w:kern w:val="0"/>
                <w:lang w:eastAsia="it-IT"/>
              </w:rPr>
            </w:pPr>
            <w:r w:rsidRPr="002C5C3D">
              <w:rPr>
                <w:color w:val="000000" w:themeColor="text1"/>
                <w:kern w:val="0"/>
                <w:lang w:eastAsia="it-IT"/>
              </w:rPr>
              <w:t>Luiz T</w:t>
            </w:r>
            <w:r w:rsidR="002752E7" w:rsidRPr="002C5C3D">
              <w:rPr>
                <w:color w:val="000000" w:themeColor="text1"/>
                <w:kern w:val="0"/>
                <w:lang w:eastAsia="it-IT"/>
              </w:rPr>
              <w:t xml:space="preserve"> [</w:t>
            </w:r>
            <w:r w:rsidR="0069570E" w:rsidRPr="002C5C3D">
              <w:rPr>
                <w:color w:val="000000" w:themeColor="text1"/>
                <w:kern w:val="0"/>
                <w:lang w:eastAsia="it-IT"/>
              </w:rPr>
              <w:t>8</w:t>
            </w:r>
            <w:r w:rsidR="002752E7" w:rsidRPr="002C5C3D">
              <w:rPr>
                <w:color w:val="000000" w:themeColor="text1"/>
                <w:kern w:val="0"/>
                <w:lang w:eastAsia="it-IT"/>
              </w:rPr>
              <w:t>]</w:t>
            </w:r>
          </w:p>
        </w:tc>
        <w:tc>
          <w:tcPr>
            <w:tcW w:w="1540" w:type="pct"/>
            <w:vAlign w:val="center"/>
            <w:hideMark/>
          </w:tcPr>
          <w:p w14:paraId="788BFC31"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In Vivo</w:t>
            </w:r>
          </w:p>
        </w:tc>
        <w:tc>
          <w:tcPr>
            <w:tcW w:w="527" w:type="pct"/>
            <w:vAlign w:val="center"/>
            <w:hideMark/>
          </w:tcPr>
          <w:p w14:paraId="2D56D53E"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2016</w:t>
            </w:r>
          </w:p>
        </w:tc>
        <w:tc>
          <w:tcPr>
            <w:tcW w:w="1880" w:type="pct"/>
            <w:noWrap/>
            <w:vAlign w:val="center"/>
            <w:hideMark/>
          </w:tcPr>
          <w:p w14:paraId="773F8582"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Without control group</w:t>
            </w:r>
          </w:p>
        </w:tc>
      </w:tr>
      <w:tr w:rsidR="00953D69" w:rsidRPr="002C5C3D" w14:paraId="6A73E845" w14:textId="77777777" w:rsidTr="0012569A">
        <w:trPr>
          <w:trHeight w:val="283"/>
          <w:jc w:val="center"/>
        </w:trPr>
        <w:tc>
          <w:tcPr>
            <w:tcW w:w="1052" w:type="pct"/>
            <w:vAlign w:val="center"/>
            <w:hideMark/>
          </w:tcPr>
          <w:p w14:paraId="2905CADD" w14:textId="41850CE4" w:rsidR="00953D69" w:rsidRPr="002C5C3D" w:rsidRDefault="00953D69" w:rsidP="00724460">
            <w:pPr>
              <w:widowControl/>
              <w:ind w:firstLineChars="0" w:firstLine="0"/>
              <w:jc w:val="left"/>
              <w:rPr>
                <w:color w:val="000000" w:themeColor="text1"/>
                <w:kern w:val="0"/>
                <w:lang w:eastAsia="it-IT"/>
              </w:rPr>
            </w:pPr>
            <w:proofErr w:type="spellStart"/>
            <w:r w:rsidRPr="002C5C3D">
              <w:rPr>
                <w:color w:val="000000" w:themeColor="text1"/>
                <w:kern w:val="0"/>
                <w:lang w:eastAsia="it-IT"/>
              </w:rPr>
              <w:t>Pinczon</w:t>
            </w:r>
            <w:proofErr w:type="spellEnd"/>
            <w:r w:rsidRPr="002C5C3D">
              <w:rPr>
                <w:color w:val="000000" w:themeColor="text1"/>
                <w:kern w:val="0"/>
                <w:lang w:eastAsia="it-IT"/>
              </w:rPr>
              <w:t xml:space="preserve"> J</w:t>
            </w:r>
            <w:r w:rsidR="002752E7" w:rsidRPr="002C5C3D">
              <w:rPr>
                <w:color w:val="000000" w:themeColor="text1"/>
                <w:kern w:val="0"/>
                <w:lang w:eastAsia="it-IT"/>
              </w:rPr>
              <w:t xml:space="preserve"> [</w:t>
            </w:r>
            <w:r w:rsidR="0069570E" w:rsidRPr="002C5C3D">
              <w:rPr>
                <w:color w:val="000000" w:themeColor="text1"/>
                <w:kern w:val="0"/>
                <w:lang w:eastAsia="it-IT"/>
              </w:rPr>
              <w:t>9</w:t>
            </w:r>
            <w:r w:rsidR="002752E7" w:rsidRPr="002C5C3D">
              <w:rPr>
                <w:color w:val="000000" w:themeColor="text1"/>
                <w:kern w:val="0"/>
                <w:lang w:eastAsia="it-IT"/>
              </w:rPr>
              <w:t>]</w:t>
            </w:r>
          </w:p>
        </w:tc>
        <w:tc>
          <w:tcPr>
            <w:tcW w:w="1540" w:type="pct"/>
            <w:vAlign w:val="center"/>
            <w:hideMark/>
          </w:tcPr>
          <w:p w14:paraId="5E444046"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J Clin Med</w:t>
            </w:r>
          </w:p>
        </w:tc>
        <w:tc>
          <w:tcPr>
            <w:tcW w:w="527" w:type="pct"/>
            <w:vAlign w:val="center"/>
            <w:hideMark/>
          </w:tcPr>
          <w:p w14:paraId="7B629BE9"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2021</w:t>
            </w:r>
          </w:p>
        </w:tc>
        <w:tc>
          <w:tcPr>
            <w:tcW w:w="1880" w:type="pct"/>
            <w:noWrap/>
            <w:vAlign w:val="center"/>
            <w:hideMark/>
          </w:tcPr>
          <w:p w14:paraId="11043BB9"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D353CF" w:rsidRPr="002C5C3D" w14:paraId="3B460404" w14:textId="77777777" w:rsidTr="0012569A">
        <w:trPr>
          <w:trHeight w:val="283"/>
          <w:jc w:val="center"/>
        </w:trPr>
        <w:tc>
          <w:tcPr>
            <w:tcW w:w="1052" w:type="pct"/>
            <w:noWrap/>
            <w:vAlign w:val="center"/>
            <w:hideMark/>
          </w:tcPr>
          <w:p w14:paraId="110EBFF2" w14:textId="4FB66F5C" w:rsidR="00D353CF" w:rsidRPr="002C5C3D" w:rsidRDefault="00D353CF" w:rsidP="00724460">
            <w:pPr>
              <w:widowControl/>
              <w:ind w:firstLineChars="0" w:firstLine="0"/>
              <w:jc w:val="left"/>
              <w:rPr>
                <w:color w:val="000000" w:themeColor="text1"/>
                <w:kern w:val="0"/>
                <w:lang w:eastAsia="it-IT"/>
              </w:rPr>
            </w:pPr>
            <w:proofErr w:type="spellStart"/>
            <w:r w:rsidRPr="002C5C3D">
              <w:rPr>
                <w:color w:val="000000" w:themeColor="text1"/>
                <w:kern w:val="0"/>
                <w:lang w:eastAsia="it-IT"/>
              </w:rPr>
              <w:t>Schmidbauer</w:t>
            </w:r>
            <w:proofErr w:type="spellEnd"/>
            <w:r w:rsidRPr="002C5C3D">
              <w:rPr>
                <w:color w:val="000000" w:themeColor="text1"/>
                <w:kern w:val="0"/>
                <w:lang w:eastAsia="it-IT"/>
              </w:rPr>
              <w:t xml:space="preserve"> W</w:t>
            </w:r>
            <w:r w:rsidR="002752E7" w:rsidRPr="002C5C3D">
              <w:rPr>
                <w:color w:val="000000" w:themeColor="text1"/>
                <w:kern w:val="0"/>
                <w:lang w:eastAsia="it-IT"/>
              </w:rPr>
              <w:t xml:space="preserve"> [</w:t>
            </w:r>
            <w:r w:rsidR="0069570E" w:rsidRPr="002C5C3D">
              <w:rPr>
                <w:color w:val="000000" w:themeColor="text1"/>
                <w:kern w:val="0"/>
                <w:lang w:eastAsia="it-IT"/>
              </w:rPr>
              <w:t>10</w:t>
            </w:r>
            <w:r w:rsidR="002752E7" w:rsidRPr="002C5C3D">
              <w:rPr>
                <w:color w:val="000000" w:themeColor="text1"/>
                <w:kern w:val="0"/>
                <w:lang w:eastAsia="it-IT"/>
              </w:rPr>
              <w:t>]</w:t>
            </w:r>
          </w:p>
        </w:tc>
        <w:tc>
          <w:tcPr>
            <w:tcW w:w="1540" w:type="pct"/>
            <w:noWrap/>
            <w:vAlign w:val="center"/>
            <w:hideMark/>
          </w:tcPr>
          <w:p w14:paraId="7DE65C09" w14:textId="77777777" w:rsidR="00D353CF" w:rsidRPr="002C5C3D" w:rsidRDefault="00D353CF" w:rsidP="00724460">
            <w:pPr>
              <w:widowControl/>
              <w:ind w:firstLineChars="0" w:firstLine="0"/>
              <w:jc w:val="center"/>
              <w:rPr>
                <w:color w:val="000000" w:themeColor="text1"/>
                <w:kern w:val="0"/>
                <w:lang w:eastAsia="it-IT"/>
              </w:rPr>
            </w:pP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 J</w:t>
            </w:r>
          </w:p>
        </w:tc>
        <w:tc>
          <w:tcPr>
            <w:tcW w:w="527" w:type="pct"/>
            <w:vAlign w:val="center"/>
            <w:hideMark/>
          </w:tcPr>
          <w:p w14:paraId="0965BD29"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2011</w:t>
            </w:r>
          </w:p>
        </w:tc>
        <w:tc>
          <w:tcPr>
            <w:tcW w:w="1880" w:type="pct"/>
            <w:noWrap/>
            <w:vAlign w:val="center"/>
            <w:hideMark/>
          </w:tcPr>
          <w:p w14:paraId="1F1672FD" w14:textId="1457284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COPD exacerbation</w:t>
            </w:r>
          </w:p>
        </w:tc>
      </w:tr>
      <w:tr w:rsidR="00953D69" w:rsidRPr="002C5C3D" w14:paraId="60A3A08C" w14:textId="77777777" w:rsidTr="0012569A">
        <w:trPr>
          <w:trHeight w:val="283"/>
          <w:jc w:val="center"/>
        </w:trPr>
        <w:tc>
          <w:tcPr>
            <w:tcW w:w="1052" w:type="pct"/>
            <w:vAlign w:val="center"/>
            <w:hideMark/>
          </w:tcPr>
          <w:p w14:paraId="582A19FC" w14:textId="5DD34F42" w:rsidR="00953D69" w:rsidRPr="002C5C3D" w:rsidRDefault="00953D69" w:rsidP="00724460">
            <w:pPr>
              <w:widowControl/>
              <w:ind w:firstLineChars="0" w:firstLine="0"/>
              <w:jc w:val="left"/>
              <w:rPr>
                <w:color w:val="000000" w:themeColor="text1"/>
                <w:kern w:val="0"/>
                <w:lang w:eastAsia="it-IT"/>
              </w:rPr>
            </w:pPr>
            <w:r w:rsidRPr="002C5C3D">
              <w:rPr>
                <w:color w:val="000000" w:themeColor="text1"/>
                <w:kern w:val="0"/>
                <w:lang w:eastAsia="it-IT"/>
              </w:rPr>
              <w:t>Taylor D</w:t>
            </w:r>
            <w:r w:rsidR="002752E7" w:rsidRPr="002C5C3D">
              <w:rPr>
                <w:color w:val="000000" w:themeColor="text1"/>
                <w:kern w:val="0"/>
                <w:lang w:eastAsia="it-IT"/>
              </w:rPr>
              <w:t xml:space="preserve"> [</w:t>
            </w:r>
            <w:r w:rsidR="0069570E" w:rsidRPr="002C5C3D">
              <w:rPr>
                <w:color w:val="000000" w:themeColor="text1"/>
                <w:kern w:val="0"/>
                <w:lang w:eastAsia="it-IT"/>
              </w:rPr>
              <w:t>11</w:t>
            </w:r>
            <w:r w:rsidR="002752E7" w:rsidRPr="002C5C3D">
              <w:rPr>
                <w:color w:val="000000" w:themeColor="text1"/>
                <w:kern w:val="0"/>
                <w:lang w:eastAsia="it-IT"/>
              </w:rPr>
              <w:t>]</w:t>
            </w:r>
          </w:p>
        </w:tc>
        <w:tc>
          <w:tcPr>
            <w:tcW w:w="1540" w:type="pct"/>
            <w:vAlign w:val="center"/>
            <w:hideMark/>
          </w:tcPr>
          <w:p w14:paraId="6233B2C2" w14:textId="77777777" w:rsidR="00953D69" w:rsidRPr="002C5C3D" w:rsidRDefault="00953D69" w:rsidP="00724460">
            <w:pPr>
              <w:widowControl/>
              <w:ind w:firstLineChars="0" w:firstLine="0"/>
              <w:jc w:val="center"/>
              <w:rPr>
                <w:color w:val="000000" w:themeColor="text1"/>
                <w:kern w:val="0"/>
                <w:lang w:eastAsia="it-IT"/>
              </w:rPr>
            </w:pPr>
            <w:proofErr w:type="spellStart"/>
            <w:r w:rsidRPr="002C5C3D">
              <w:rPr>
                <w:color w:val="000000" w:themeColor="text1"/>
                <w:kern w:val="0"/>
                <w:lang w:eastAsia="it-IT"/>
              </w:rPr>
              <w:t>Prehosp</w:t>
            </w:r>
            <w:proofErr w:type="spellEnd"/>
            <w:r w:rsidRPr="002C5C3D">
              <w:rPr>
                <w:color w:val="000000" w:themeColor="text1"/>
                <w:kern w:val="0"/>
                <w:lang w:eastAsia="it-IT"/>
              </w:rPr>
              <w:t xml:space="preserve">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Care</w:t>
            </w:r>
          </w:p>
        </w:tc>
        <w:tc>
          <w:tcPr>
            <w:tcW w:w="527" w:type="pct"/>
            <w:vAlign w:val="center"/>
            <w:hideMark/>
          </w:tcPr>
          <w:p w14:paraId="745DB0FD"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2008</w:t>
            </w:r>
          </w:p>
        </w:tc>
        <w:tc>
          <w:tcPr>
            <w:tcW w:w="1880" w:type="pct"/>
            <w:noWrap/>
            <w:vAlign w:val="center"/>
            <w:hideMark/>
          </w:tcPr>
          <w:p w14:paraId="495BC50F"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Without control group</w:t>
            </w:r>
          </w:p>
        </w:tc>
      </w:tr>
      <w:tr w:rsidR="00953D69" w:rsidRPr="002C5C3D" w14:paraId="2C3099CC" w14:textId="77777777" w:rsidTr="0012569A">
        <w:trPr>
          <w:trHeight w:val="283"/>
          <w:jc w:val="center"/>
        </w:trPr>
        <w:tc>
          <w:tcPr>
            <w:tcW w:w="1052" w:type="pct"/>
            <w:vAlign w:val="center"/>
            <w:hideMark/>
          </w:tcPr>
          <w:p w14:paraId="5179FCC7" w14:textId="1400588E" w:rsidR="00953D69" w:rsidRPr="002C5C3D" w:rsidRDefault="00953D69" w:rsidP="00724460">
            <w:pPr>
              <w:widowControl/>
              <w:ind w:firstLineChars="0" w:firstLine="0"/>
              <w:jc w:val="left"/>
              <w:rPr>
                <w:color w:val="000000" w:themeColor="text1"/>
                <w:kern w:val="0"/>
                <w:lang w:eastAsia="it-IT"/>
              </w:rPr>
            </w:pPr>
            <w:r w:rsidRPr="002C5C3D">
              <w:rPr>
                <w:color w:val="000000" w:themeColor="text1"/>
                <w:kern w:val="0"/>
                <w:lang w:eastAsia="it-IT"/>
              </w:rPr>
              <w:t>Walter CD</w:t>
            </w:r>
            <w:r w:rsidR="002752E7" w:rsidRPr="002C5C3D">
              <w:rPr>
                <w:color w:val="000000" w:themeColor="text1"/>
                <w:kern w:val="0"/>
                <w:lang w:eastAsia="it-IT"/>
              </w:rPr>
              <w:t xml:space="preserve"> [</w:t>
            </w:r>
            <w:r w:rsidR="0069570E" w:rsidRPr="002C5C3D">
              <w:rPr>
                <w:color w:val="000000" w:themeColor="text1"/>
                <w:kern w:val="0"/>
                <w:lang w:eastAsia="it-IT"/>
              </w:rPr>
              <w:t>12</w:t>
            </w:r>
            <w:r w:rsidR="002752E7" w:rsidRPr="002C5C3D">
              <w:rPr>
                <w:color w:val="000000" w:themeColor="text1"/>
                <w:kern w:val="0"/>
                <w:lang w:eastAsia="it-IT"/>
              </w:rPr>
              <w:t>]</w:t>
            </w:r>
          </w:p>
        </w:tc>
        <w:tc>
          <w:tcPr>
            <w:tcW w:w="1540" w:type="pct"/>
            <w:vAlign w:val="center"/>
            <w:hideMark/>
          </w:tcPr>
          <w:p w14:paraId="4FE34BEA"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 xml:space="preserve">J Am Coll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Physicians Open</w:t>
            </w:r>
          </w:p>
        </w:tc>
        <w:tc>
          <w:tcPr>
            <w:tcW w:w="527" w:type="pct"/>
            <w:vAlign w:val="center"/>
            <w:hideMark/>
          </w:tcPr>
          <w:p w14:paraId="5DE41FE1"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2021</w:t>
            </w:r>
          </w:p>
        </w:tc>
        <w:tc>
          <w:tcPr>
            <w:tcW w:w="1880" w:type="pct"/>
            <w:noWrap/>
            <w:vAlign w:val="center"/>
            <w:hideMark/>
          </w:tcPr>
          <w:p w14:paraId="13A7ECB5"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r w:rsidR="00D353CF" w:rsidRPr="002C5C3D" w14:paraId="18EDBCDF" w14:textId="77777777" w:rsidTr="0012569A">
        <w:trPr>
          <w:trHeight w:val="283"/>
          <w:jc w:val="center"/>
        </w:trPr>
        <w:tc>
          <w:tcPr>
            <w:tcW w:w="1052" w:type="pct"/>
            <w:noWrap/>
            <w:vAlign w:val="center"/>
            <w:hideMark/>
          </w:tcPr>
          <w:p w14:paraId="0814D876" w14:textId="3582A14D" w:rsidR="00D353CF" w:rsidRPr="002C5C3D" w:rsidRDefault="00D353CF" w:rsidP="00724460">
            <w:pPr>
              <w:widowControl/>
              <w:ind w:firstLineChars="0" w:firstLine="0"/>
              <w:jc w:val="left"/>
              <w:rPr>
                <w:color w:val="000000" w:themeColor="text1"/>
                <w:kern w:val="0"/>
                <w:lang w:eastAsia="it-IT"/>
              </w:rPr>
            </w:pPr>
            <w:r w:rsidRPr="002C5C3D">
              <w:rPr>
                <w:color w:val="000000" w:themeColor="text1"/>
                <w:kern w:val="0"/>
                <w:lang w:eastAsia="it-IT"/>
              </w:rPr>
              <w:t>Weitz G</w:t>
            </w:r>
            <w:r w:rsidR="002752E7" w:rsidRPr="002C5C3D">
              <w:rPr>
                <w:color w:val="000000" w:themeColor="text1"/>
                <w:kern w:val="0"/>
                <w:lang w:eastAsia="it-IT"/>
              </w:rPr>
              <w:t xml:space="preserve"> [</w:t>
            </w:r>
            <w:r w:rsidR="0069570E" w:rsidRPr="002C5C3D">
              <w:rPr>
                <w:color w:val="000000" w:themeColor="text1"/>
                <w:kern w:val="0"/>
                <w:lang w:eastAsia="it-IT"/>
              </w:rPr>
              <w:t>13</w:t>
            </w:r>
            <w:r w:rsidR="002752E7" w:rsidRPr="002C5C3D">
              <w:rPr>
                <w:color w:val="000000" w:themeColor="text1"/>
                <w:kern w:val="0"/>
                <w:lang w:eastAsia="it-IT"/>
              </w:rPr>
              <w:t>]</w:t>
            </w:r>
          </w:p>
        </w:tc>
        <w:tc>
          <w:tcPr>
            <w:tcW w:w="1540" w:type="pct"/>
            <w:noWrap/>
            <w:vAlign w:val="center"/>
            <w:hideMark/>
          </w:tcPr>
          <w:p w14:paraId="22C0D387"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 xml:space="preserve">Eur J </w:t>
            </w:r>
            <w:proofErr w:type="spellStart"/>
            <w:r w:rsidRPr="002C5C3D">
              <w:rPr>
                <w:color w:val="000000" w:themeColor="text1"/>
                <w:kern w:val="0"/>
                <w:lang w:eastAsia="it-IT"/>
              </w:rPr>
              <w:t>Emerg</w:t>
            </w:r>
            <w:proofErr w:type="spellEnd"/>
            <w:r w:rsidRPr="002C5C3D">
              <w:rPr>
                <w:color w:val="000000" w:themeColor="text1"/>
                <w:kern w:val="0"/>
                <w:lang w:eastAsia="it-IT"/>
              </w:rPr>
              <w:t xml:space="preserve"> Med</w:t>
            </w:r>
          </w:p>
        </w:tc>
        <w:tc>
          <w:tcPr>
            <w:tcW w:w="527" w:type="pct"/>
            <w:vAlign w:val="center"/>
            <w:hideMark/>
          </w:tcPr>
          <w:p w14:paraId="5A7F9F68"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2007</w:t>
            </w:r>
          </w:p>
        </w:tc>
        <w:tc>
          <w:tcPr>
            <w:tcW w:w="1880" w:type="pct"/>
            <w:noWrap/>
            <w:vAlign w:val="center"/>
            <w:hideMark/>
          </w:tcPr>
          <w:p w14:paraId="6D134FEA" w14:textId="77777777" w:rsidR="00D353CF" w:rsidRPr="002C5C3D" w:rsidRDefault="00D353CF" w:rsidP="00724460">
            <w:pPr>
              <w:widowControl/>
              <w:ind w:firstLineChars="0" w:firstLine="0"/>
              <w:jc w:val="center"/>
              <w:rPr>
                <w:color w:val="000000" w:themeColor="text1"/>
                <w:kern w:val="0"/>
                <w:lang w:eastAsia="it-IT"/>
              </w:rPr>
            </w:pPr>
            <w:r w:rsidRPr="002C5C3D">
              <w:rPr>
                <w:color w:val="000000" w:themeColor="text1"/>
                <w:kern w:val="0"/>
                <w:lang w:eastAsia="it-IT"/>
              </w:rPr>
              <w:t>Not reporting intubation data</w:t>
            </w:r>
          </w:p>
        </w:tc>
      </w:tr>
      <w:tr w:rsidR="00953D69" w:rsidRPr="002C5C3D" w14:paraId="78782F23" w14:textId="77777777" w:rsidTr="0012569A">
        <w:trPr>
          <w:trHeight w:val="283"/>
          <w:jc w:val="center"/>
        </w:trPr>
        <w:tc>
          <w:tcPr>
            <w:tcW w:w="1052" w:type="pct"/>
            <w:vAlign w:val="center"/>
            <w:hideMark/>
          </w:tcPr>
          <w:p w14:paraId="50F70FE7" w14:textId="6515FE70" w:rsidR="00953D69" w:rsidRPr="002C5C3D" w:rsidRDefault="00953D69" w:rsidP="00724460">
            <w:pPr>
              <w:widowControl/>
              <w:ind w:firstLineChars="0" w:firstLine="0"/>
              <w:jc w:val="left"/>
              <w:rPr>
                <w:color w:val="000000" w:themeColor="text1"/>
                <w:kern w:val="0"/>
                <w:lang w:eastAsia="it-IT"/>
              </w:rPr>
            </w:pPr>
            <w:r w:rsidRPr="002C5C3D">
              <w:rPr>
                <w:color w:val="000000" w:themeColor="text1"/>
                <w:kern w:val="0"/>
                <w:lang w:eastAsia="it-IT"/>
              </w:rPr>
              <w:t>Willmore A</w:t>
            </w:r>
            <w:r w:rsidR="002752E7" w:rsidRPr="002C5C3D">
              <w:rPr>
                <w:color w:val="000000" w:themeColor="text1"/>
                <w:kern w:val="0"/>
                <w:lang w:eastAsia="it-IT"/>
              </w:rPr>
              <w:t xml:space="preserve"> [</w:t>
            </w:r>
            <w:r w:rsidR="0069570E" w:rsidRPr="002C5C3D">
              <w:rPr>
                <w:color w:val="000000" w:themeColor="text1"/>
                <w:kern w:val="0"/>
                <w:lang w:eastAsia="it-IT"/>
              </w:rPr>
              <w:t>14</w:t>
            </w:r>
            <w:r w:rsidR="002752E7" w:rsidRPr="002C5C3D">
              <w:rPr>
                <w:color w:val="000000" w:themeColor="text1"/>
                <w:kern w:val="0"/>
                <w:lang w:eastAsia="it-IT"/>
              </w:rPr>
              <w:t>]</w:t>
            </w:r>
          </w:p>
        </w:tc>
        <w:tc>
          <w:tcPr>
            <w:tcW w:w="1540" w:type="pct"/>
            <w:vAlign w:val="center"/>
            <w:hideMark/>
          </w:tcPr>
          <w:p w14:paraId="3129E404"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CJEM</w:t>
            </w:r>
          </w:p>
        </w:tc>
        <w:tc>
          <w:tcPr>
            <w:tcW w:w="527" w:type="pct"/>
            <w:vAlign w:val="center"/>
            <w:hideMark/>
          </w:tcPr>
          <w:p w14:paraId="2F1D31CA"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2015</w:t>
            </w:r>
          </w:p>
        </w:tc>
        <w:tc>
          <w:tcPr>
            <w:tcW w:w="1880" w:type="pct"/>
            <w:noWrap/>
            <w:vAlign w:val="center"/>
            <w:hideMark/>
          </w:tcPr>
          <w:p w14:paraId="0E0BDF0A" w14:textId="77777777" w:rsidR="00953D69" w:rsidRPr="002C5C3D" w:rsidRDefault="00953D69" w:rsidP="00724460">
            <w:pPr>
              <w:widowControl/>
              <w:ind w:firstLineChars="0" w:firstLine="0"/>
              <w:jc w:val="center"/>
              <w:rPr>
                <w:color w:val="000000" w:themeColor="text1"/>
                <w:kern w:val="0"/>
                <w:lang w:eastAsia="it-IT"/>
              </w:rPr>
            </w:pPr>
            <w:r w:rsidRPr="002C5C3D">
              <w:rPr>
                <w:color w:val="000000" w:themeColor="text1"/>
                <w:kern w:val="0"/>
                <w:lang w:eastAsia="it-IT"/>
              </w:rPr>
              <w:t>Non-randomized study</w:t>
            </w:r>
          </w:p>
        </w:tc>
      </w:tr>
    </w:tbl>
    <w:p w14:paraId="26E63492" w14:textId="03C0A43E" w:rsidR="008E023C" w:rsidRPr="002C5C3D" w:rsidRDefault="003153D7" w:rsidP="002C5C3D">
      <w:pPr>
        <w:pStyle w:val="af9"/>
        <w:rPr>
          <w:lang w:eastAsia="zh-HK"/>
        </w:rPr>
      </w:pPr>
      <w:r w:rsidRPr="002C5C3D">
        <w:rPr>
          <w:lang w:eastAsia="zh-HK"/>
        </w:rPr>
        <w:t>*Journal abbreviations are in accordance with PubMed abbreviations.</w:t>
      </w:r>
      <w:r w:rsidR="00B01E93" w:rsidRPr="002C5C3D">
        <w:rPr>
          <w:color w:val="000000" w:themeColor="text1"/>
          <w:kern w:val="0"/>
          <w:lang w:eastAsia="it-IT"/>
        </w:rPr>
        <w:t xml:space="preserve"> COPD:</w:t>
      </w:r>
      <w:r w:rsidR="00B01E93" w:rsidRPr="002C5C3D">
        <w:t xml:space="preserve"> chronic obstructive pulmonary disease.</w:t>
      </w:r>
    </w:p>
    <w:p w14:paraId="7A1D3F8F" w14:textId="3AC28488" w:rsidR="00ED3CC4" w:rsidRPr="002C5C3D" w:rsidRDefault="00ED3CC4" w:rsidP="00F7178A">
      <w:pPr>
        <w:ind w:firstLine="420"/>
        <w:rPr>
          <w:lang w:eastAsia="zh-HK"/>
        </w:rPr>
      </w:pPr>
    </w:p>
    <w:p w14:paraId="53632714" w14:textId="2B059100" w:rsidR="00ED3CC4" w:rsidRPr="002C5C3D" w:rsidRDefault="00ED3CC4" w:rsidP="00F7178A">
      <w:pPr>
        <w:ind w:firstLine="420"/>
        <w:rPr>
          <w:lang w:eastAsia="zh-HK"/>
        </w:rPr>
      </w:pPr>
    </w:p>
    <w:p w14:paraId="6154F3A8" w14:textId="53A3C735" w:rsidR="00D353CF" w:rsidRPr="002C5C3D" w:rsidRDefault="008E023C" w:rsidP="002D28F7">
      <w:pPr>
        <w:pStyle w:val="af8"/>
        <w:rPr>
          <w:sz w:val="18"/>
          <w:szCs w:val="18"/>
        </w:rPr>
      </w:pPr>
      <w:r w:rsidRPr="002C5C3D">
        <w:rPr>
          <w:bCs/>
        </w:rPr>
        <w:t xml:space="preserve">Supplementary </w:t>
      </w:r>
      <w:r w:rsidR="002D28F7" w:rsidRPr="002C5C3D">
        <w:rPr>
          <w:bCs/>
        </w:rPr>
        <w:t xml:space="preserve">Table </w:t>
      </w:r>
      <w:r w:rsidR="003C54B2" w:rsidRPr="002C5C3D">
        <w:rPr>
          <w:bCs/>
        </w:rPr>
        <w:t>4</w:t>
      </w:r>
      <w:r w:rsidRPr="002C5C3D">
        <w:t>. GRADE summary of findings table; components and overall confidence for primary and secondary outcomes.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4A0" w:firstRow="1" w:lastRow="0" w:firstColumn="1" w:lastColumn="0" w:noHBand="0" w:noVBand="1"/>
      </w:tblPr>
      <w:tblGrid>
        <w:gridCol w:w="1740"/>
        <w:gridCol w:w="1465"/>
        <w:gridCol w:w="1468"/>
        <w:gridCol w:w="1623"/>
        <w:gridCol w:w="1496"/>
        <w:gridCol w:w="2114"/>
      </w:tblGrid>
      <w:tr w:rsidR="008E023C" w:rsidRPr="002C5C3D" w14:paraId="56708FCB" w14:textId="77777777" w:rsidTr="0012569A">
        <w:trPr>
          <w:cantSplit/>
          <w:trHeight w:val="283"/>
          <w:jc w:val="center"/>
        </w:trPr>
        <w:tc>
          <w:tcPr>
            <w:tcW w:w="878" w:type="pct"/>
            <w:vMerge w:val="restart"/>
            <w:vAlign w:val="center"/>
            <w:hideMark/>
          </w:tcPr>
          <w:p w14:paraId="47953847" w14:textId="77777777" w:rsidR="008E023C" w:rsidRPr="002C5C3D" w:rsidRDefault="008E023C" w:rsidP="00183E8C">
            <w:pPr>
              <w:pStyle w:val="af5"/>
              <w:spacing w:before="0" w:beforeAutospacing="0" w:after="0" w:afterAutospacing="0"/>
              <w:ind w:firstLineChars="0" w:firstLine="0"/>
              <w:jc w:val="left"/>
              <w:rPr>
                <w:bCs/>
                <w:color w:val="000000" w:themeColor="text1"/>
              </w:rPr>
            </w:pPr>
            <w:r w:rsidRPr="002C5C3D">
              <w:rPr>
                <w:bCs/>
                <w:color w:val="000000" w:themeColor="text1"/>
              </w:rPr>
              <w:t>Outcomes</w:t>
            </w:r>
          </w:p>
        </w:tc>
        <w:tc>
          <w:tcPr>
            <w:tcW w:w="739" w:type="pct"/>
            <w:vMerge w:val="restart"/>
            <w:vAlign w:val="center"/>
            <w:hideMark/>
          </w:tcPr>
          <w:p w14:paraId="429CC453" w14:textId="24ECEAE9" w:rsidR="008E023C" w:rsidRPr="002C5C3D" w:rsidRDefault="000118BB" w:rsidP="00183E8C">
            <w:pPr>
              <w:pStyle w:val="af5"/>
              <w:spacing w:before="0" w:beforeAutospacing="0" w:after="0" w:afterAutospacing="0"/>
              <w:ind w:firstLineChars="0" w:firstLine="0"/>
              <w:jc w:val="center"/>
              <w:rPr>
                <w:bCs/>
                <w:color w:val="000000" w:themeColor="text1"/>
              </w:rPr>
            </w:pPr>
            <w:r w:rsidRPr="002C5C3D">
              <w:rPr>
                <w:bCs/>
                <w:color w:val="000000" w:themeColor="text1"/>
              </w:rPr>
              <w:t>No.</w:t>
            </w:r>
            <w:r w:rsidR="008E023C" w:rsidRPr="002C5C3D">
              <w:rPr>
                <w:bCs/>
                <w:color w:val="000000" w:themeColor="text1"/>
              </w:rPr>
              <w:t xml:space="preserve"> of participants</w:t>
            </w:r>
            <w:r w:rsidR="001D36AC" w:rsidRPr="002C5C3D">
              <w:rPr>
                <w:bCs/>
                <w:color w:val="000000" w:themeColor="text1"/>
              </w:rPr>
              <w:t xml:space="preserve"> </w:t>
            </w:r>
            <w:r w:rsidR="008E023C" w:rsidRPr="002C5C3D">
              <w:rPr>
                <w:bCs/>
                <w:color w:val="000000" w:themeColor="text1"/>
              </w:rPr>
              <w:t>(studies)</w:t>
            </w:r>
          </w:p>
        </w:tc>
        <w:tc>
          <w:tcPr>
            <w:tcW w:w="741" w:type="pct"/>
            <w:vMerge w:val="restart"/>
            <w:vAlign w:val="center"/>
            <w:hideMark/>
          </w:tcPr>
          <w:p w14:paraId="5823C84E" w14:textId="77777777" w:rsidR="00183E8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Certainty of the evidence</w:t>
            </w:r>
          </w:p>
          <w:p w14:paraId="13247767" w14:textId="032FB447" w:rsidR="008E023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(GRADE)</w:t>
            </w:r>
          </w:p>
        </w:tc>
        <w:tc>
          <w:tcPr>
            <w:tcW w:w="819" w:type="pct"/>
            <w:vMerge w:val="restart"/>
            <w:vAlign w:val="center"/>
            <w:hideMark/>
          </w:tcPr>
          <w:p w14:paraId="55341F12" w14:textId="77777777" w:rsidR="00183E8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Relative effect</w:t>
            </w:r>
          </w:p>
          <w:p w14:paraId="79055653" w14:textId="6607D2F0" w:rsidR="008E023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(95% CI)</w:t>
            </w:r>
          </w:p>
        </w:tc>
        <w:tc>
          <w:tcPr>
            <w:tcW w:w="1822" w:type="pct"/>
            <w:gridSpan w:val="2"/>
            <w:vAlign w:val="center"/>
            <w:hideMark/>
          </w:tcPr>
          <w:p w14:paraId="5CCD98EC" w14:textId="77777777" w:rsidR="008E023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Anticipated absolute effects</w:t>
            </w:r>
          </w:p>
        </w:tc>
      </w:tr>
      <w:tr w:rsidR="008E023C" w:rsidRPr="002C5C3D" w14:paraId="0C6C2667" w14:textId="77777777" w:rsidTr="0012569A">
        <w:trPr>
          <w:cantSplit/>
          <w:trHeight w:val="283"/>
          <w:jc w:val="center"/>
        </w:trPr>
        <w:tc>
          <w:tcPr>
            <w:tcW w:w="878" w:type="pct"/>
            <w:vMerge/>
            <w:vAlign w:val="center"/>
            <w:hideMark/>
          </w:tcPr>
          <w:p w14:paraId="37493477" w14:textId="77777777" w:rsidR="008E023C" w:rsidRPr="002C5C3D" w:rsidRDefault="008E023C" w:rsidP="00183E8C">
            <w:pPr>
              <w:ind w:firstLineChars="0" w:firstLine="0"/>
              <w:jc w:val="left"/>
              <w:rPr>
                <w:rFonts w:eastAsiaTheme="minorEastAsia"/>
                <w:b/>
                <w:bCs/>
                <w:color w:val="000000" w:themeColor="text1"/>
              </w:rPr>
            </w:pPr>
          </w:p>
        </w:tc>
        <w:tc>
          <w:tcPr>
            <w:tcW w:w="739" w:type="pct"/>
            <w:vMerge/>
            <w:vAlign w:val="center"/>
            <w:hideMark/>
          </w:tcPr>
          <w:p w14:paraId="0E6E8B48" w14:textId="77777777" w:rsidR="008E023C" w:rsidRPr="002C5C3D" w:rsidRDefault="008E023C" w:rsidP="00183E8C">
            <w:pPr>
              <w:ind w:firstLineChars="0" w:firstLine="0"/>
              <w:jc w:val="center"/>
              <w:rPr>
                <w:rFonts w:eastAsiaTheme="minorEastAsia"/>
                <w:b/>
                <w:bCs/>
                <w:color w:val="000000" w:themeColor="text1"/>
              </w:rPr>
            </w:pPr>
          </w:p>
        </w:tc>
        <w:tc>
          <w:tcPr>
            <w:tcW w:w="741" w:type="pct"/>
            <w:vMerge/>
            <w:vAlign w:val="center"/>
            <w:hideMark/>
          </w:tcPr>
          <w:p w14:paraId="41E1F8A9" w14:textId="77777777" w:rsidR="008E023C" w:rsidRPr="002C5C3D" w:rsidRDefault="008E023C" w:rsidP="00183E8C">
            <w:pPr>
              <w:ind w:firstLineChars="0" w:firstLine="0"/>
              <w:jc w:val="center"/>
              <w:rPr>
                <w:rFonts w:eastAsiaTheme="minorEastAsia"/>
                <w:b/>
                <w:bCs/>
                <w:color w:val="000000" w:themeColor="text1"/>
              </w:rPr>
            </w:pPr>
          </w:p>
        </w:tc>
        <w:tc>
          <w:tcPr>
            <w:tcW w:w="819" w:type="pct"/>
            <w:vMerge/>
            <w:vAlign w:val="center"/>
            <w:hideMark/>
          </w:tcPr>
          <w:p w14:paraId="150D4B61" w14:textId="77777777" w:rsidR="008E023C" w:rsidRPr="002C5C3D" w:rsidRDefault="008E023C" w:rsidP="00183E8C">
            <w:pPr>
              <w:ind w:firstLineChars="0" w:firstLine="0"/>
              <w:jc w:val="center"/>
              <w:rPr>
                <w:rFonts w:eastAsiaTheme="minorEastAsia"/>
                <w:b/>
                <w:bCs/>
                <w:color w:val="000000" w:themeColor="text1"/>
              </w:rPr>
            </w:pPr>
          </w:p>
        </w:tc>
        <w:tc>
          <w:tcPr>
            <w:tcW w:w="755" w:type="pct"/>
            <w:vAlign w:val="center"/>
            <w:hideMark/>
          </w:tcPr>
          <w:p w14:paraId="3A1195DD" w14:textId="77777777" w:rsidR="008E023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Risk with usual care</w:t>
            </w:r>
          </w:p>
        </w:tc>
        <w:tc>
          <w:tcPr>
            <w:tcW w:w="1067" w:type="pct"/>
            <w:vAlign w:val="center"/>
            <w:hideMark/>
          </w:tcPr>
          <w:p w14:paraId="4FAF2004" w14:textId="20117A7D" w:rsidR="008E023C" w:rsidRPr="002C5C3D" w:rsidRDefault="008E023C" w:rsidP="00183E8C">
            <w:pPr>
              <w:pStyle w:val="af5"/>
              <w:spacing w:before="0" w:beforeAutospacing="0" w:after="0" w:afterAutospacing="0"/>
              <w:ind w:firstLineChars="0" w:firstLine="0"/>
              <w:jc w:val="center"/>
              <w:rPr>
                <w:bCs/>
                <w:color w:val="000000" w:themeColor="text1"/>
              </w:rPr>
            </w:pPr>
            <w:r w:rsidRPr="002C5C3D">
              <w:rPr>
                <w:bCs/>
                <w:color w:val="000000" w:themeColor="text1"/>
              </w:rPr>
              <w:t>Risk difference with early non-invasive ventilation</w:t>
            </w:r>
          </w:p>
        </w:tc>
      </w:tr>
      <w:tr w:rsidR="008E023C" w:rsidRPr="002C5C3D" w14:paraId="25E206D3" w14:textId="77777777" w:rsidTr="0012569A">
        <w:trPr>
          <w:cantSplit/>
          <w:trHeight w:val="283"/>
          <w:jc w:val="center"/>
        </w:trPr>
        <w:tc>
          <w:tcPr>
            <w:tcW w:w="878" w:type="pct"/>
            <w:vAlign w:val="center"/>
            <w:hideMark/>
          </w:tcPr>
          <w:p w14:paraId="2C09F4F1" w14:textId="77777777" w:rsidR="008E023C" w:rsidRPr="002C5C3D" w:rsidRDefault="008E023C" w:rsidP="00183E8C">
            <w:pPr>
              <w:ind w:firstLineChars="0" w:firstLine="0"/>
              <w:jc w:val="left"/>
              <w:rPr>
                <w:color w:val="000000" w:themeColor="text1"/>
              </w:rPr>
            </w:pPr>
            <w:r w:rsidRPr="002C5C3D">
              <w:rPr>
                <w:color w:val="000000" w:themeColor="text1"/>
              </w:rPr>
              <w:t>Endotracheal intubation</w:t>
            </w:r>
          </w:p>
        </w:tc>
        <w:tc>
          <w:tcPr>
            <w:tcW w:w="739" w:type="pct"/>
            <w:vAlign w:val="center"/>
            <w:hideMark/>
          </w:tcPr>
          <w:p w14:paraId="5ADCD38F" w14:textId="77777777" w:rsidR="00183E8C" w:rsidRPr="002C5C3D" w:rsidRDefault="008E023C" w:rsidP="00183E8C">
            <w:pPr>
              <w:ind w:firstLineChars="0" w:firstLine="0"/>
              <w:jc w:val="center"/>
              <w:rPr>
                <w:color w:val="000000" w:themeColor="text1"/>
              </w:rPr>
            </w:pPr>
            <w:r w:rsidRPr="002C5C3D">
              <w:rPr>
                <w:color w:val="000000" w:themeColor="text1"/>
              </w:rPr>
              <w:t>2132</w:t>
            </w:r>
          </w:p>
          <w:p w14:paraId="15068BE2" w14:textId="29FFF167" w:rsidR="008E023C" w:rsidRPr="002C5C3D" w:rsidRDefault="008E023C" w:rsidP="00183E8C">
            <w:pPr>
              <w:ind w:firstLineChars="0" w:firstLine="0"/>
              <w:jc w:val="center"/>
              <w:rPr>
                <w:color w:val="000000" w:themeColor="text1"/>
              </w:rPr>
            </w:pPr>
            <w:r w:rsidRPr="002C5C3D">
              <w:rPr>
                <w:color w:val="000000" w:themeColor="text1"/>
              </w:rPr>
              <w:t>(13 RCTs)</w:t>
            </w:r>
          </w:p>
        </w:tc>
        <w:tc>
          <w:tcPr>
            <w:tcW w:w="741" w:type="pct"/>
            <w:vAlign w:val="center"/>
            <w:hideMark/>
          </w:tcPr>
          <w:p w14:paraId="437F9E86" w14:textId="77777777" w:rsidR="00183E8C" w:rsidRPr="002C5C3D" w:rsidRDefault="008E023C" w:rsidP="00183E8C">
            <w:pPr>
              <w:ind w:firstLineChars="0" w:firstLine="0"/>
              <w:jc w:val="center"/>
              <w:rPr>
                <w:color w:val="000000" w:themeColor="text1"/>
              </w:rPr>
            </w:pPr>
            <w:r w:rsidRPr="002C5C3D">
              <w:rPr>
                <w:rFonts w:ascii="Cambria Math" w:hAnsi="Cambria Math" w:cs="Cambria Math"/>
                <w:color w:val="000000" w:themeColor="text1"/>
              </w:rPr>
              <w:t>⨁⨁⨁◯</w:t>
            </w:r>
          </w:p>
          <w:p w14:paraId="373117C5" w14:textId="373D3DFB" w:rsidR="008E023C" w:rsidRPr="002C5C3D" w:rsidRDefault="008E023C" w:rsidP="00183E8C">
            <w:pPr>
              <w:ind w:firstLineChars="0" w:firstLine="0"/>
              <w:jc w:val="center"/>
              <w:rPr>
                <w:color w:val="000000" w:themeColor="text1"/>
              </w:rPr>
            </w:pPr>
            <w:proofErr w:type="spellStart"/>
            <w:r w:rsidRPr="002C5C3D">
              <w:rPr>
                <w:color w:val="000000" w:themeColor="text1"/>
              </w:rPr>
              <w:t>Moderate</w:t>
            </w:r>
            <w:r w:rsidRPr="002C5C3D">
              <w:rPr>
                <w:color w:val="000000" w:themeColor="text1"/>
                <w:vertAlign w:val="superscript"/>
              </w:rPr>
              <w:t>a</w:t>
            </w:r>
            <w:proofErr w:type="spellEnd"/>
          </w:p>
        </w:tc>
        <w:tc>
          <w:tcPr>
            <w:tcW w:w="819" w:type="pct"/>
            <w:vAlign w:val="center"/>
            <w:hideMark/>
          </w:tcPr>
          <w:p w14:paraId="7D11A293" w14:textId="77777777" w:rsidR="00C206EB" w:rsidRPr="002C5C3D" w:rsidRDefault="008E023C" w:rsidP="00C206EB">
            <w:pPr>
              <w:ind w:firstLineChars="0" w:firstLine="0"/>
              <w:jc w:val="center"/>
              <w:rPr>
                <w:color w:val="000000" w:themeColor="text1"/>
              </w:rPr>
            </w:pPr>
            <w:r w:rsidRPr="002C5C3D">
              <w:rPr>
                <w:bCs/>
                <w:color w:val="000000" w:themeColor="text1"/>
              </w:rPr>
              <w:t>RR 0.49</w:t>
            </w:r>
          </w:p>
          <w:p w14:paraId="7169C305" w14:textId="39DD6251" w:rsidR="008E023C" w:rsidRPr="002C5C3D" w:rsidRDefault="008E023C" w:rsidP="00C206EB">
            <w:pPr>
              <w:ind w:firstLineChars="0" w:firstLine="0"/>
              <w:jc w:val="center"/>
              <w:rPr>
                <w:color w:val="000000" w:themeColor="text1"/>
              </w:rPr>
            </w:pPr>
            <w:r w:rsidRPr="002C5C3D">
              <w:rPr>
                <w:color w:val="000000" w:themeColor="text1"/>
              </w:rPr>
              <w:t>(0.36 to 0.66)</w:t>
            </w:r>
          </w:p>
        </w:tc>
        <w:tc>
          <w:tcPr>
            <w:tcW w:w="755" w:type="pct"/>
            <w:vAlign w:val="center"/>
            <w:hideMark/>
          </w:tcPr>
          <w:p w14:paraId="016B8A96" w14:textId="77777777" w:rsidR="008E023C" w:rsidRPr="002C5C3D" w:rsidRDefault="008E023C" w:rsidP="00183E8C">
            <w:pPr>
              <w:ind w:firstLineChars="0" w:firstLine="0"/>
              <w:jc w:val="center"/>
              <w:rPr>
                <w:color w:val="000000" w:themeColor="text1"/>
              </w:rPr>
            </w:pPr>
            <w:r w:rsidRPr="002C5C3D">
              <w:rPr>
                <w:color w:val="000000" w:themeColor="text1"/>
              </w:rPr>
              <w:t>108 per 1.000</w:t>
            </w:r>
          </w:p>
        </w:tc>
        <w:tc>
          <w:tcPr>
            <w:tcW w:w="1067" w:type="pct"/>
            <w:vAlign w:val="center"/>
            <w:hideMark/>
          </w:tcPr>
          <w:p w14:paraId="370754EE" w14:textId="77777777" w:rsidR="00681018" w:rsidRPr="002C5C3D" w:rsidRDefault="008E023C" w:rsidP="00681018">
            <w:pPr>
              <w:ind w:firstLineChars="0" w:firstLine="0"/>
              <w:jc w:val="center"/>
              <w:rPr>
                <w:color w:val="000000" w:themeColor="text1"/>
              </w:rPr>
            </w:pPr>
            <w:r w:rsidRPr="002C5C3D">
              <w:rPr>
                <w:bCs/>
                <w:color w:val="000000" w:themeColor="text1"/>
              </w:rPr>
              <w:t>55 fewer per 1.000</w:t>
            </w:r>
          </w:p>
          <w:p w14:paraId="15B04209" w14:textId="202498D1" w:rsidR="008E023C" w:rsidRPr="002C5C3D" w:rsidRDefault="008E023C" w:rsidP="00681018">
            <w:pPr>
              <w:ind w:firstLineChars="0" w:firstLine="0"/>
              <w:jc w:val="center"/>
              <w:rPr>
                <w:color w:val="000000" w:themeColor="text1"/>
              </w:rPr>
            </w:pPr>
            <w:r w:rsidRPr="002C5C3D">
              <w:rPr>
                <w:color w:val="000000" w:themeColor="text1"/>
              </w:rPr>
              <w:t>(69 fewer to 37 fewer)</w:t>
            </w:r>
          </w:p>
        </w:tc>
      </w:tr>
      <w:tr w:rsidR="008E023C" w:rsidRPr="002C5C3D" w14:paraId="4760FC64" w14:textId="77777777" w:rsidTr="0012569A">
        <w:trPr>
          <w:cantSplit/>
          <w:trHeight w:val="283"/>
          <w:jc w:val="center"/>
        </w:trPr>
        <w:tc>
          <w:tcPr>
            <w:tcW w:w="878" w:type="pct"/>
            <w:vAlign w:val="center"/>
            <w:hideMark/>
          </w:tcPr>
          <w:p w14:paraId="6B2C8A6E" w14:textId="77777777" w:rsidR="008E023C" w:rsidRPr="002C5C3D" w:rsidRDefault="008E023C" w:rsidP="00183E8C">
            <w:pPr>
              <w:ind w:firstLineChars="0" w:firstLine="0"/>
              <w:jc w:val="left"/>
              <w:rPr>
                <w:color w:val="000000" w:themeColor="text1"/>
              </w:rPr>
            </w:pPr>
            <w:r w:rsidRPr="002C5C3D">
              <w:rPr>
                <w:color w:val="000000" w:themeColor="text1"/>
              </w:rPr>
              <w:t>Admission to intensive care unit</w:t>
            </w:r>
          </w:p>
        </w:tc>
        <w:tc>
          <w:tcPr>
            <w:tcW w:w="739" w:type="pct"/>
            <w:vAlign w:val="center"/>
            <w:hideMark/>
          </w:tcPr>
          <w:p w14:paraId="2CA2F3F9" w14:textId="77777777" w:rsidR="00183E8C" w:rsidRPr="002C5C3D" w:rsidRDefault="008E023C" w:rsidP="00183E8C">
            <w:pPr>
              <w:ind w:firstLineChars="0" w:firstLine="0"/>
              <w:jc w:val="center"/>
              <w:rPr>
                <w:color w:val="000000" w:themeColor="text1"/>
              </w:rPr>
            </w:pPr>
            <w:r w:rsidRPr="002C5C3D">
              <w:rPr>
                <w:color w:val="000000" w:themeColor="text1"/>
              </w:rPr>
              <w:t>1629</w:t>
            </w:r>
          </w:p>
          <w:p w14:paraId="26C781E1" w14:textId="3050F3BA" w:rsidR="008E023C" w:rsidRPr="002C5C3D" w:rsidRDefault="008E023C" w:rsidP="00183E8C">
            <w:pPr>
              <w:ind w:firstLineChars="0" w:firstLine="0"/>
              <w:jc w:val="center"/>
              <w:rPr>
                <w:color w:val="000000" w:themeColor="text1"/>
              </w:rPr>
            </w:pPr>
            <w:r w:rsidRPr="002C5C3D">
              <w:rPr>
                <w:color w:val="000000" w:themeColor="text1"/>
              </w:rPr>
              <w:t>(9 RCTs)</w:t>
            </w:r>
          </w:p>
        </w:tc>
        <w:tc>
          <w:tcPr>
            <w:tcW w:w="741" w:type="pct"/>
            <w:vAlign w:val="center"/>
            <w:hideMark/>
          </w:tcPr>
          <w:p w14:paraId="2FA29C69" w14:textId="77777777" w:rsidR="00183E8C" w:rsidRPr="002C5C3D" w:rsidRDefault="008E023C" w:rsidP="00183E8C">
            <w:pPr>
              <w:ind w:firstLineChars="0" w:firstLine="0"/>
              <w:jc w:val="center"/>
              <w:rPr>
                <w:color w:val="000000" w:themeColor="text1"/>
              </w:rPr>
            </w:pPr>
            <w:r w:rsidRPr="002C5C3D">
              <w:rPr>
                <w:rFonts w:ascii="Cambria Math" w:hAnsi="Cambria Math" w:cs="Cambria Math"/>
                <w:color w:val="000000" w:themeColor="text1"/>
              </w:rPr>
              <w:t>⨁⨁⨁◯</w:t>
            </w:r>
          </w:p>
          <w:p w14:paraId="4ECE63C9" w14:textId="780D41CF" w:rsidR="008E023C" w:rsidRPr="002C5C3D" w:rsidRDefault="008E023C" w:rsidP="00183E8C">
            <w:pPr>
              <w:ind w:firstLineChars="0" w:firstLine="0"/>
              <w:jc w:val="center"/>
              <w:rPr>
                <w:color w:val="000000" w:themeColor="text1"/>
              </w:rPr>
            </w:pPr>
            <w:proofErr w:type="spellStart"/>
            <w:r w:rsidRPr="002C5C3D">
              <w:rPr>
                <w:color w:val="000000" w:themeColor="text1"/>
              </w:rPr>
              <w:t>Moderate</w:t>
            </w:r>
            <w:r w:rsidRPr="002C5C3D">
              <w:rPr>
                <w:color w:val="000000" w:themeColor="text1"/>
                <w:vertAlign w:val="superscript"/>
              </w:rPr>
              <w:t>a</w:t>
            </w:r>
            <w:proofErr w:type="spellEnd"/>
          </w:p>
        </w:tc>
        <w:tc>
          <w:tcPr>
            <w:tcW w:w="819" w:type="pct"/>
            <w:vAlign w:val="center"/>
            <w:hideMark/>
          </w:tcPr>
          <w:p w14:paraId="4DDE1C8B" w14:textId="77777777" w:rsidR="00C206EB" w:rsidRPr="002C5C3D" w:rsidRDefault="008E023C" w:rsidP="00C206EB">
            <w:pPr>
              <w:ind w:firstLineChars="0" w:firstLine="0"/>
              <w:jc w:val="center"/>
              <w:rPr>
                <w:color w:val="000000" w:themeColor="text1"/>
              </w:rPr>
            </w:pPr>
            <w:r w:rsidRPr="002C5C3D">
              <w:rPr>
                <w:bCs/>
                <w:color w:val="000000" w:themeColor="text1"/>
              </w:rPr>
              <w:t>RR 0.78</w:t>
            </w:r>
          </w:p>
          <w:p w14:paraId="5ED7080F" w14:textId="3170C263" w:rsidR="008E023C" w:rsidRPr="002C5C3D" w:rsidRDefault="008E023C" w:rsidP="00C206EB">
            <w:pPr>
              <w:ind w:firstLineChars="0" w:firstLine="0"/>
              <w:jc w:val="center"/>
              <w:rPr>
                <w:color w:val="000000" w:themeColor="text1"/>
              </w:rPr>
            </w:pPr>
            <w:r w:rsidRPr="002C5C3D">
              <w:rPr>
                <w:color w:val="000000" w:themeColor="text1"/>
              </w:rPr>
              <w:t>(0.62 to 0.97)</w:t>
            </w:r>
          </w:p>
        </w:tc>
        <w:tc>
          <w:tcPr>
            <w:tcW w:w="755" w:type="pct"/>
            <w:vAlign w:val="center"/>
            <w:hideMark/>
          </w:tcPr>
          <w:p w14:paraId="7A5D12D1" w14:textId="77777777" w:rsidR="008E023C" w:rsidRPr="002C5C3D" w:rsidRDefault="008E023C" w:rsidP="00183E8C">
            <w:pPr>
              <w:ind w:firstLineChars="0" w:firstLine="0"/>
              <w:jc w:val="center"/>
              <w:rPr>
                <w:color w:val="000000" w:themeColor="text1"/>
              </w:rPr>
            </w:pPr>
            <w:r w:rsidRPr="002C5C3D">
              <w:rPr>
                <w:color w:val="000000" w:themeColor="text1"/>
              </w:rPr>
              <w:t>192 per 1.000</w:t>
            </w:r>
          </w:p>
        </w:tc>
        <w:tc>
          <w:tcPr>
            <w:tcW w:w="1067" w:type="pct"/>
            <w:vAlign w:val="center"/>
            <w:hideMark/>
          </w:tcPr>
          <w:p w14:paraId="259805DB" w14:textId="77777777" w:rsidR="00681018" w:rsidRPr="002C5C3D" w:rsidRDefault="008E023C" w:rsidP="00681018">
            <w:pPr>
              <w:ind w:firstLineChars="0" w:firstLine="0"/>
              <w:jc w:val="center"/>
              <w:rPr>
                <w:color w:val="000000" w:themeColor="text1"/>
              </w:rPr>
            </w:pPr>
            <w:r w:rsidRPr="002C5C3D">
              <w:rPr>
                <w:bCs/>
                <w:color w:val="000000" w:themeColor="text1"/>
              </w:rPr>
              <w:t>42 fewer per 1.000</w:t>
            </w:r>
          </w:p>
          <w:p w14:paraId="5FA7E74A" w14:textId="0DDAFFE7" w:rsidR="008E023C" w:rsidRPr="002C5C3D" w:rsidRDefault="008E023C" w:rsidP="00681018">
            <w:pPr>
              <w:ind w:firstLineChars="0" w:firstLine="0"/>
              <w:jc w:val="center"/>
              <w:rPr>
                <w:color w:val="000000" w:themeColor="text1"/>
              </w:rPr>
            </w:pPr>
            <w:r w:rsidRPr="002C5C3D">
              <w:rPr>
                <w:color w:val="000000" w:themeColor="text1"/>
              </w:rPr>
              <w:t>(73 fewer to 6 fewer)</w:t>
            </w:r>
          </w:p>
        </w:tc>
      </w:tr>
      <w:tr w:rsidR="008E023C" w:rsidRPr="002C5C3D" w14:paraId="7383A46C" w14:textId="77777777" w:rsidTr="0012569A">
        <w:trPr>
          <w:cantSplit/>
          <w:trHeight w:val="283"/>
          <w:jc w:val="center"/>
        </w:trPr>
        <w:tc>
          <w:tcPr>
            <w:tcW w:w="878" w:type="pct"/>
            <w:vAlign w:val="center"/>
            <w:hideMark/>
          </w:tcPr>
          <w:p w14:paraId="6EBF617E" w14:textId="77777777" w:rsidR="008E023C" w:rsidRPr="002C5C3D" w:rsidRDefault="008E023C" w:rsidP="00183E8C">
            <w:pPr>
              <w:ind w:firstLineChars="0" w:firstLine="0"/>
              <w:jc w:val="left"/>
              <w:rPr>
                <w:color w:val="000000" w:themeColor="text1"/>
              </w:rPr>
            </w:pPr>
            <w:r w:rsidRPr="002C5C3D">
              <w:rPr>
                <w:color w:val="000000" w:themeColor="text1"/>
              </w:rPr>
              <w:lastRenderedPageBreak/>
              <w:t>Mortality at the longest follow-up available</w:t>
            </w:r>
          </w:p>
        </w:tc>
        <w:tc>
          <w:tcPr>
            <w:tcW w:w="739" w:type="pct"/>
            <w:vAlign w:val="center"/>
            <w:hideMark/>
          </w:tcPr>
          <w:p w14:paraId="3455F21A" w14:textId="77777777" w:rsidR="00183E8C" w:rsidRPr="002C5C3D" w:rsidRDefault="008E023C" w:rsidP="00183E8C">
            <w:pPr>
              <w:ind w:firstLineChars="0" w:firstLine="0"/>
              <w:jc w:val="center"/>
              <w:rPr>
                <w:color w:val="000000" w:themeColor="text1"/>
              </w:rPr>
            </w:pPr>
            <w:r w:rsidRPr="002C5C3D">
              <w:rPr>
                <w:color w:val="000000" w:themeColor="text1"/>
              </w:rPr>
              <w:t>2172</w:t>
            </w:r>
          </w:p>
          <w:p w14:paraId="3F0BFE75" w14:textId="2BC4B4B9" w:rsidR="008E023C" w:rsidRPr="002C5C3D" w:rsidRDefault="008E023C" w:rsidP="00183E8C">
            <w:pPr>
              <w:ind w:firstLineChars="0" w:firstLine="0"/>
              <w:jc w:val="center"/>
              <w:rPr>
                <w:color w:val="000000" w:themeColor="text1"/>
              </w:rPr>
            </w:pPr>
            <w:r w:rsidRPr="002C5C3D">
              <w:rPr>
                <w:color w:val="000000" w:themeColor="text1"/>
              </w:rPr>
              <w:t>(13 RCTs)</w:t>
            </w:r>
          </w:p>
        </w:tc>
        <w:tc>
          <w:tcPr>
            <w:tcW w:w="741" w:type="pct"/>
            <w:vAlign w:val="center"/>
            <w:hideMark/>
          </w:tcPr>
          <w:p w14:paraId="07FFAB7D" w14:textId="77777777" w:rsidR="00183E8C" w:rsidRPr="002C5C3D" w:rsidRDefault="008E023C" w:rsidP="00183E8C">
            <w:pPr>
              <w:ind w:firstLineChars="0" w:firstLine="0"/>
              <w:jc w:val="center"/>
              <w:rPr>
                <w:color w:val="000000" w:themeColor="text1"/>
              </w:rPr>
            </w:pPr>
            <w:r w:rsidRPr="002C5C3D">
              <w:rPr>
                <w:rFonts w:ascii="Cambria Math" w:hAnsi="Cambria Math" w:cs="Cambria Math"/>
                <w:color w:val="000000" w:themeColor="text1"/>
              </w:rPr>
              <w:t>⨁⨁◯◯</w:t>
            </w:r>
          </w:p>
          <w:p w14:paraId="4A2DA6B2" w14:textId="67E99B82" w:rsidR="008E023C" w:rsidRPr="002C5C3D" w:rsidRDefault="008E023C" w:rsidP="00183E8C">
            <w:pPr>
              <w:ind w:firstLineChars="0" w:firstLine="0"/>
              <w:jc w:val="center"/>
              <w:rPr>
                <w:color w:val="000000" w:themeColor="text1"/>
              </w:rPr>
            </w:pPr>
            <w:proofErr w:type="spellStart"/>
            <w:proofErr w:type="gramStart"/>
            <w:r w:rsidRPr="002C5C3D">
              <w:rPr>
                <w:color w:val="000000" w:themeColor="text1"/>
              </w:rPr>
              <w:t>Low</w:t>
            </w:r>
            <w:r w:rsidRPr="002C5C3D">
              <w:rPr>
                <w:color w:val="000000" w:themeColor="text1"/>
                <w:vertAlign w:val="superscript"/>
              </w:rPr>
              <w:t>a,b</w:t>
            </w:r>
            <w:proofErr w:type="gramEnd"/>
            <w:r w:rsidRPr="002C5C3D">
              <w:rPr>
                <w:color w:val="000000" w:themeColor="text1"/>
                <w:vertAlign w:val="superscript"/>
              </w:rPr>
              <w:t>,c</w:t>
            </w:r>
            <w:proofErr w:type="spellEnd"/>
          </w:p>
        </w:tc>
        <w:tc>
          <w:tcPr>
            <w:tcW w:w="819" w:type="pct"/>
            <w:vAlign w:val="center"/>
            <w:hideMark/>
          </w:tcPr>
          <w:p w14:paraId="3C2B6C94" w14:textId="77777777" w:rsidR="00C206EB" w:rsidRPr="002C5C3D" w:rsidRDefault="008E023C" w:rsidP="00C206EB">
            <w:pPr>
              <w:ind w:firstLineChars="0" w:firstLine="0"/>
              <w:jc w:val="center"/>
              <w:rPr>
                <w:color w:val="000000" w:themeColor="text1"/>
              </w:rPr>
            </w:pPr>
            <w:r w:rsidRPr="002C5C3D">
              <w:rPr>
                <w:bCs/>
                <w:color w:val="000000" w:themeColor="text1"/>
              </w:rPr>
              <w:t>RR 0.80</w:t>
            </w:r>
          </w:p>
          <w:p w14:paraId="5460CC7C" w14:textId="55F53CD4" w:rsidR="008E023C" w:rsidRPr="002C5C3D" w:rsidRDefault="008E023C" w:rsidP="00C206EB">
            <w:pPr>
              <w:ind w:firstLineChars="0" w:firstLine="0"/>
              <w:jc w:val="center"/>
              <w:rPr>
                <w:color w:val="000000" w:themeColor="text1"/>
              </w:rPr>
            </w:pPr>
            <w:r w:rsidRPr="002C5C3D">
              <w:rPr>
                <w:color w:val="000000" w:themeColor="text1"/>
              </w:rPr>
              <w:t>(0.57 to 1.12)</w:t>
            </w:r>
          </w:p>
        </w:tc>
        <w:tc>
          <w:tcPr>
            <w:tcW w:w="755" w:type="pct"/>
            <w:vAlign w:val="center"/>
            <w:hideMark/>
          </w:tcPr>
          <w:p w14:paraId="20919860" w14:textId="77777777" w:rsidR="008E023C" w:rsidRPr="002C5C3D" w:rsidRDefault="008E023C" w:rsidP="00183E8C">
            <w:pPr>
              <w:ind w:firstLineChars="0" w:firstLine="0"/>
              <w:jc w:val="center"/>
              <w:rPr>
                <w:color w:val="000000" w:themeColor="text1"/>
              </w:rPr>
            </w:pPr>
            <w:r w:rsidRPr="002C5C3D">
              <w:rPr>
                <w:color w:val="000000" w:themeColor="text1"/>
              </w:rPr>
              <w:t>171 per 1.000</w:t>
            </w:r>
          </w:p>
        </w:tc>
        <w:tc>
          <w:tcPr>
            <w:tcW w:w="1067" w:type="pct"/>
            <w:vAlign w:val="center"/>
            <w:hideMark/>
          </w:tcPr>
          <w:p w14:paraId="5D4E2453" w14:textId="77777777" w:rsidR="00681018" w:rsidRPr="002C5C3D" w:rsidRDefault="008E023C" w:rsidP="00681018">
            <w:pPr>
              <w:ind w:firstLineChars="0" w:firstLine="0"/>
              <w:jc w:val="center"/>
              <w:rPr>
                <w:color w:val="000000" w:themeColor="text1"/>
              </w:rPr>
            </w:pPr>
            <w:r w:rsidRPr="002C5C3D">
              <w:rPr>
                <w:bCs/>
                <w:color w:val="000000" w:themeColor="text1"/>
              </w:rPr>
              <w:t>34 fewer per 1.000</w:t>
            </w:r>
          </w:p>
          <w:p w14:paraId="0C8F60DD" w14:textId="01380616" w:rsidR="008E023C" w:rsidRPr="002C5C3D" w:rsidRDefault="008E023C" w:rsidP="00681018">
            <w:pPr>
              <w:ind w:firstLineChars="0" w:firstLine="0"/>
              <w:jc w:val="center"/>
              <w:rPr>
                <w:color w:val="000000" w:themeColor="text1"/>
              </w:rPr>
            </w:pPr>
            <w:r w:rsidRPr="002C5C3D">
              <w:rPr>
                <w:color w:val="000000" w:themeColor="text1"/>
              </w:rPr>
              <w:t>(74 fewer to 21 more)</w:t>
            </w:r>
          </w:p>
        </w:tc>
      </w:tr>
      <w:tr w:rsidR="008E023C" w:rsidRPr="002C5C3D" w14:paraId="6332B317" w14:textId="77777777" w:rsidTr="0012569A">
        <w:trPr>
          <w:cantSplit/>
          <w:trHeight w:val="283"/>
          <w:jc w:val="center"/>
        </w:trPr>
        <w:tc>
          <w:tcPr>
            <w:tcW w:w="878" w:type="pct"/>
            <w:vAlign w:val="center"/>
            <w:hideMark/>
          </w:tcPr>
          <w:p w14:paraId="1C47AE89" w14:textId="77777777" w:rsidR="008E023C" w:rsidRPr="002C5C3D" w:rsidRDefault="008E023C" w:rsidP="00183E8C">
            <w:pPr>
              <w:ind w:firstLineChars="0" w:firstLine="0"/>
              <w:jc w:val="left"/>
              <w:rPr>
                <w:color w:val="000000" w:themeColor="text1"/>
              </w:rPr>
            </w:pPr>
            <w:r w:rsidRPr="002C5C3D">
              <w:rPr>
                <w:color w:val="000000" w:themeColor="text1"/>
              </w:rPr>
              <w:t>Hospital length of stay</w:t>
            </w:r>
          </w:p>
        </w:tc>
        <w:tc>
          <w:tcPr>
            <w:tcW w:w="739" w:type="pct"/>
            <w:vAlign w:val="center"/>
            <w:hideMark/>
          </w:tcPr>
          <w:p w14:paraId="2BC2B401" w14:textId="77777777" w:rsidR="00183E8C" w:rsidRPr="002C5C3D" w:rsidRDefault="008E023C" w:rsidP="00183E8C">
            <w:pPr>
              <w:ind w:firstLineChars="0" w:firstLine="0"/>
              <w:jc w:val="center"/>
              <w:rPr>
                <w:color w:val="000000" w:themeColor="text1"/>
              </w:rPr>
            </w:pPr>
            <w:r w:rsidRPr="002C5C3D">
              <w:rPr>
                <w:color w:val="000000" w:themeColor="text1"/>
              </w:rPr>
              <w:t>1647</w:t>
            </w:r>
          </w:p>
          <w:p w14:paraId="04FF7572" w14:textId="1A759430" w:rsidR="008E023C" w:rsidRPr="002C5C3D" w:rsidRDefault="008E023C" w:rsidP="00183E8C">
            <w:pPr>
              <w:ind w:firstLineChars="0" w:firstLine="0"/>
              <w:jc w:val="center"/>
              <w:rPr>
                <w:color w:val="000000" w:themeColor="text1"/>
              </w:rPr>
            </w:pPr>
            <w:r w:rsidRPr="002C5C3D">
              <w:rPr>
                <w:color w:val="000000" w:themeColor="text1"/>
              </w:rPr>
              <w:t>(8 RCTs)</w:t>
            </w:r>
          </w:p>
        </w:tc>
        <w:tc>
          <w:tcPr>
            <w:tcW w:w="741" w:type="pct"/>
            <w:vAlign w:val="center"/>
            <w:hideMark/>
          </w:tcPr>
          <w:p w14:paraId="443F200C" w14:textId="77777777" w:rsidR="00183E8C" w:rsidRPr="002C5C3D" w:rsidRDefault="008E023C" w:rsidP="00183E8C">
            <w:pPr>
              <w:ind w:firstLineChars="0" w:firstLine="0"/>
              <w:jc w:val="center"/>
              <w:rPr>
                <w:color w:val="000000" w:themeColor="text1"/>
              </w:rPr>
            </w:pPr>
            <w:r w:rsidRPr="002C5C3D">
              <w:rPr>
                <w:rFonts w:ascii="Cambria Math" w:hAnsi="Cambria Math" w:cs="Cambria Math"/>
                <w:color w:val="000000" w:themeColor="text1"/>
              </w:rPr>
              <w:t>⨁◯◯◯</w:t>
            </w:r>
          </w:p>
          <w:p w14:paraId="57494851" w14:textId="423D49A5" w:rsidR="008E023C" w:rsidRPr="002C5C3D" w:rsidRDefault="008E023C" w:rsidP="00183E8C">
            <w:pPr>
              <w:ind w:firstLineChars="0" w:firstLine="0"/>
              <w:jc w:val="center"/>
              <w:rPr>
                <w:color w:val="000000" w:themeColor="text1"/>
              </w:rPr>
            </w:pPr>
            <w:r w:rsidRPr="002C5C3D">
              <w:rPr>
                <w:color w:val="000000" w:themeColor="text1"/>
              </w:rPr>
              <w:t xml:space="preserve">Very </w:t>
            </w:r>
            <w:proofErr w:type="spellStart"/>
            <w:proofErr w:type="gramStart"/>
            <w:r w:rsidRPr="002C5C3D">
              <w:rPr>
                <w:color w:val="000000" w:themeColor="text1"/>
              </w:rPr>
              <w:t>low</w:t>
            </w:r>
            <w:r w:rsidRPr="002C5C3D">
              <w:rPr>
                <w:color w:val="000000" w:themeColor="text1"/>
                <w:vertAlign w:val="superscript"/>
              </w:rPr>
              <w:t>a,b</w:t>
            </w:r>
            <w:proofErr w:type="gramEnd"/>
            <w:r w:rsidRPr="002C5C3D">
              <w:rPr>
                <w:color w:val="000000" w:themeColor="text1"/>
                <w:vertAlign w:val="superscript"/>
              </w:rPr>
              <w:t>,c</w:t>
            </w:r>
            <w:proofErr w:type="spellEnd"/>
          </w:p>
        </w:tc>
        <w:tc>
          <w:tcPr>
            <w:tcW w:w="819" w:type="pct"/>
            <w:vAlign w:val="center"/>
            <w:hideMark/>
          </w:tcPr>
          <w:p w14:paraId="31682438" w14:textId="7985F5A9" w:rsidR="008E023C" w:rsidRPr="002C5C3D" w:rsidRDefault="008E023C" w:rsidP="00183E8C">
            <w:pPr>
              <w:ind w:firstLineChars="0" w:firstLine="0"/>
              <w:jc w:val="center"/>
              <w:rPr>
                <w:color w:val="000000" w:themeColor="text1"/>
              </w:rPr>
            </w:pPr>
            <w:r w:rsidRPr="002C5C3D">
              <w:rPr>
                <w:color w:val="000000" w:themeColor="text1"/>
              </w:rPr>
              <w:t>-</w:t>
            </w:r>
          </w:p>
        </w:tc>
        <w:tc>
          <w:tcPr>
            <w:tcW w:w="755" w:type="pct"/>
            <w:vAlign w:val="center"/>
            <w:hideMark/>
          </w:tcPr>
          <w:p w14:paraId="03423531" w14:textId="232E4B75" w:rsidR="008E023C" w:rsidRPr="002C5C3D" w:rsidRDefault="008E023C" w:rsidP="00183E8C">
            <w:pPr>
              <w:ind w:firstLineChars="0" w:firstLine="0"/>
              <w:jc w:val="center"/>
              <w:rPr>
                <w:color w:val="000000" w:themeColor="text1"/>
              </w:rPr>
            </w:pPr>
            <w:r w:rsidRPr="002C5C3D">
              <w:rPr>
                <w:color w:val="000000" w:themeColor="text1"/>
              </w:rPr>
              <w:t>-</w:t>
            </w:r>
          </w:p>
        </w:tc>
        <w:tc>
          <w:tcPr>
            <w:tcW w:w="1067" w:type="pct"/>
            <w:vAlign w:val="center"/>
            <w:hideMark/>
          </w:tcPr>
          <w:p w14:paraId="249D736D" w14:textId="77777777" w:rsidR="00681018" w:rsidRPr="002C5C3D" w:rsidRDefault="008E023C" w:rsidP="00681018">
            <w:pPr>
              <w:ind w:firstLineChars="0" w:firstLine="0"/>
              <w:jc w:val="center"/>
              <w:rPr>
                <w:color w:val="000000" w:themeColor="text1"/>
              </w:rPr>
            </w:pPr>
            <w:r w:rsidRPr="002C5C3D">
              <w:rPr>
                <w:color w:val="000000" w:themeColor="text1"/>
              </w:rPr>
              <w:t xml:space="preserve">MD </w:t>
            </w:r>
            <w:r w:rsidRPr="002C5C3D">
              <w:rPr>
                <w:bCs/>
                <w:color w:val="000000" w:themeColor="text1"/>
              </w:rPr>
              <w:t>0.59 days lower</w:t>
            </w:r>
          </w:p>
          <w:p w14:paraId="1DFF38CC" w14:textId="427F3192" w:rsidR="008E023C" w:rsidRPr="002C5C3D" w:rsidRDefault="008E023C" w:rsidP="00681018">
            <w:pPr>
              <w:ind w:firstLineChars="0" w:firstLine="0"/>
              <w:jc w:val="center"/>
              <w:rPr>
                <w:color w:val="000000" w:themeColor="text1"/>
              </w:rPr>
            </w:pPr>
            <w:r w:rsidRPr="002C5C3D">
              <w:rPr>
                <w:color w:val="000000" w:themeColor="text1"/>
              </w:rPr>
              <w:t>(2.18 lower to 1 higher)</w:t>
            </w:r>
          </w:p>
        </w:tc>
      </w:tr>
    </w:tbl>
    <w:p w14:paraId="12B63953" w14:textId="77777777" w:rsidR="005F2674" w:rsidRPr="002C5C3D" w:rsidRDefault="005F2674" w:rsidP="002C5C3D">
      <w:pPr>
        <w:pStyle w:val="af9"/>
      </w:pPr>
      <w:r w:rsidRPr="002C5C3D">
        <w:t>GRADE Working Group grades of evidence:</w:t>
      </w:r>
    </w:p>
    <w:p w14:paraId="73C1DE78" w14:textId="77777777" w:rsidR="005F2674" w:rsidRPr="002C5C3D" w:rsidRDefault="005F2674" w:rsidP="002C5C3D">
      <w:pPr>
        <w:pStyle w:val="af9"/>
      </w:pPr>
      <w:r w:rsidRPr="002C5C3D">
        <w:t>High certainty: we are very confident that the true effect lies close to that of the estimate of the effect.</w:t>
      </w:r>
    </w:p>
    <w:p w14:paraId="6F80A012" w14:textId="77777777" w:rsidR="005F2674" w:rsidRPr="002C5C3D" w:rsidRDefault="005F2674" w:rsidP="002C5C3D">
      <w:pPr>
        <w:pStyle w:val="af9"/>
      </w:pPr>
      <w:r w:rsidRPr="002C5C3D">
        <w:t>Moderate certainty: we are moderately confident in the effect estimate: the true effect is likely to be close to the estimate of the effect, but there is a possibility that it is substantially different.</w:t>
      </w:r>
    </w:p>
    <w:p w14:paraId="3489C3C2" w14:textId="77777777" w:rsidR="005F2674" w:rsidRPr="002C5C3D" w:rsidRDefault="005F2674" w:rsidP="002C5C3D">
      <w:pPr>
        <w:pStyle w:val="af9"/>
      </w:pPr>
      <w:r w:rsidRPr="002C5C3D">
        <w:t>Low certainty: our confidence in the effect estimate is limited: the true effect may be substantially different from the estimate of the effect.</w:t>
      </w:r>
    </w:p>
    <w:p w14:paraId="38438E48" w14:textId="2427AEA3" w:rsidR="005F2674" w:rsidRPr="002C5C3D" w:rsidRDefault="005F2674" w:rsidP="002C5C3D">
      <w:pPr>
        <w:pStyle w:val="af9"/>
      </w:pPr>
      <w:r w:rsidRPr="002C5C3D">
        <w:t>Very low certainty: we have very little confidence in the effect estimate: the true effect is likely to be substantially different from the estimate of effect.</w:t>
      </w:r>
    </w:p>
    <w:p w14:paraId="2E6D494E" w14:textId="25D35A7F" w:rsidR="008E023C" w:rsidRPr="002C5C3D" w:rsidRDefault="008E023C" w:rsidP="002C5C3D">
      <w:pPr>
        <w:pStyle w:val="af9"/>
      </w:pPr>
      <w:r w:rsidRPr="002C5C3D">
        <w:t>Explanations</w:t>
      </w:r>
      <w:r w:rsidR="00AC63E9" w:rsidRPr="002C5C3D">
        <w:t xml:space="preserve"> and abbreviations: CI: confidence interval; MD: </w:t>
      </w:r>
      <w:r w:rsidR="001A2F0F" w:rsidRPr="002C5C3D">
        <w:t>mean difference; RR: risk ratio; RCT:</w:t>
      </w:r>
      <w:r w:rsidR="00B37A6A" w:rsidRPr="002C5C3D">
        <w:t xml:space="preserve"> randomized controlled trials.</w:t>
      </w:r>
    </w:p>
    <w:p w14:paraId="31A1F480" w14:textId="77777777" w:rsidR="008E023C" w:rsidRPr="002C5C3D" w:rsidRDefault="008E023C" w:rsidP="002C5C3D">
      <w:pPr>
        <w:pStyle w:val="af9"/>
      </w:pPr>
      <w:r w:rsidRPr="002C5C3D">
        <w:t>a. One of the included studies is quasi-randomized; there is potential selection and performance bias, although unlikely to change direction of effect.</w:t>
      </w:r>
    </w:p>
    <w:p w14:paraId="2D2DB110" w14:textId="56B095C3" w:rsidR="008E023C" w:rsidRPr="002C5C3D" w:rsidRDefault="008E023C" w:rsidP="002C5C3D">
      <w:pPr>
        <w:pStyle w:val="af9"/>
      </w:pPr>
      <w:r w:rsidRPr="002C5C3D">
        <w:t>b. There is high heterogeneity across studies (</w:t>
      </w:r>
      <w:r w:rsidRPr="002C5C3D">
        <w:rPr>
          <w:i/>
        </w:rPr>
        <w:t>I</w:t>
      </w:r>
      <w:r w:rsidR="00AD28C1" w:rsidRPr="002C5C3D">
        <w:t>² &gt;</w:t>
      </w:r>
      <w:r w:rsidRPr="002C5C3D">
        <w:t>50%) with unexplained variability in effect size.</w:t>
      </w:r>
    </w:p>
    <w:p w14:paraId="4CEE6F21" w14:textId="77777777" w:rsidR="008E023C" w:rsidRPr="002C5C3D" w:rsidRDefault="008E023C" w:rsidP="002C5C3D">
      <w:pPr>
        <w:pStyle w:val="af9"/>
      </w:pPr>
      <w:r w:rsidRPr="002C5C3D">
        <w:t>c. Wide confidence interval crossing the line of no effect indicates imprecision of the estimated effect.</w:t>
      </w:r>
    </w:p>
    <w:p w14:paraId="687B950F" w14:textId="1D1579C7" w:rsidR="008E023C" w:rsidRPr="002C5C3D" w:rsidRDefault="008E023C" w:rsidP="00F7178A">
      <w:pPr>
        <w:ind w:firstLine="420"/>
        <w:rPr>
          <w:rFonts w:eastAsiaTheme="minorEastAsia"/>
        </w:rPr>
      </w:pPr>
    </w:p>
    <w:p w14:paraId="5BED9A3D" w14:textId="5918971F" w:rsidR="00ED3CC4" w:rsidRPr="002C5C3D" w:rsidRDefault="00ED3CC4" w:rsidP="00F7178A">
      <w:pPr>
        <w:ind w:firstLine="420"/>
        <w:rPr>
          <w:rFonts w:eastAsiaTheme="minorEastAsia"/>
        </w:rPr>
      </w:pPr>
    </w:p>
    <w:p w14:paraId="0BB88142" w14:textId="7C0A3397" w:rsidR="005D5D34" w:rsidRPr="002C5C3D" w:rsidRDefault="005D5D34" w:rsidP="005D5D34">
      <w:pPr>
        <w:ind w:firstLineChars="0" w:firstLine="0"/>
        <w:jc w:val="center"/>
        <w:rPr>
          <w:rFonts w:eastAsiaTheme="minorEastAsia"/>
          <w:b/>
          <w:bCs/>
          <w:color w:val="000000" w:themeColor="text1"/>
          <w:szCs w:val="24"/>
          <w:lang w:eastAsia="zh-HK"/>
        </w:rPr>
      </w:pPr>
      <w:r w:rsidRPr="002C5C3D">
        <w:rPr>
          <w:b/>
          <w:bCs/>
          <w:noProof/>
          <w:color w:val="000000" w:themeColor="text1"/>
          <w:szCs w:val="24"/>
        </w:rPr>
        <w:drawing>
          <wp:inline distT="0" distB="0" distL="0" distR="0" wp14:anchorId="2E6A27FC" wp14:editId="1097CD82">
            <wp:extent cx="6296537" cy="3566117"/>
            <wp:effectExtent l="0" t="0" r="0" b="0"/>
            <wp:docPr id="2652630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3071" name=""/>
                    <pic:cNvPicPr/>
                  </pic:nvPicPr>
                  <pic:blipFill rotWithShape="1">
                    <a:blip r:embed="rId8"/>
                    <a:srcRect t="9406"/>
                    <a:stretch/>
                  </pic:blipFill>
                  <pic:spPr bwMode="auto">
                    <a:xfrm>
                      <a:off x="0" y="0"/>
                      <a:ext cx="6296660" cy="3566187"/>
                    </a:xfrm>
                    <a:prstGeom prst="rect">
                      <a:avLst/>
                    </a:prstGeom>
                    <a:ln>
                      <a:noFill/>
                    </a:ln>
                    <a:extLst>
                      <a:ext uri="{53640926-AAD7-44D8-BBD7-CCE9431645EC}">
                        <a14:shadowObscured xmlns:a14="http://schemas.microsoft.com/office/drawing/2010/main"/>
                      </a:ext>
                    </a:extLst>
                  </pic:spPr>
                </pic:pic>
              </a:graphicData>
            </a:graphic>
          </wp:inline>
        </w:drawing>
      </w:r>
    </w:p>
    <w:p w14:paraId="5BBAD17E" w14:textId="7F8B2744" w:rsidR="005D5D34" w:rsidRPr="002C5C3D" w:rsidRDefault="005D5D34" w:rsidP="002C5C3D">
      <w:pPr>
        <w:pStyle w:val="aff1"/>
        <w:rPr>
          <w:bCs/>
        </w:rPr>
      </w:pPr>
      <w:r w:rsidRPr="002C5C3D">
        <w:rPr>
          <w:bCs/>
        </w:rPr>
        <w:t>Supplementary Fig. 1</w:t>
      </w:r>
      <w:r w:rsidRPr="002C5C3D">
        <w:t>.</w:t>
      </w:r>
      <w:r w:rsidRPr="002C5C3D">
        <w:rPr>
          <w:bCs/>
        </w:rPr>
        <w:t xml:space="preserve"> </w:t>
      </w:r>
      <w:r w:rsidRPr="002C5C3D">
        <w:t>Risk of Bias per domain for included papers, as measured by the Revised Cochrane risk-of-bias tool for randomized trials.</w:t>
      </w:r>
    </w:p>
    <w:p w14:paraId="1345D671" w14:textId="36CF40B0" w:rsidR="00AC7BA0" w:rsidRPr="002C5C3D" w:rsidRDefault="00AC7BA0" w:rsidP="00ED3CC4">
      <w:pPr>
        <w:ind w:firstLine="422"/>
        <w:rPr>
          <w:b/>
          <w:bCs/>
          <w:color w:val="000000" w:themeColor="text1"/>
          <w:szCs w:val="24"/>
          <w:lang w:eastAsia="zh-HK"/>
        </w:rPr>
      </w:pPr>
    </w:p>
    <w:p w14:paraId="3F24B525" w14:textId="646B2780" w:rsidR="00E90D9C" w:rsidRPr="002C5C3D" w:rsidRDefault="00E90D9C" w:rsidP="00A55CF6">
      <w:pPr>
        <w:ind w:firstLineChars="0" w:firstLine="0"/>
        <w:jc w:val="center"/>
        <w:rPr>
          <w:b/>
          <w:bCs/>
          <w:color w:val="000000" w:themeColor="text1"/>
          <w:szCs w:val="24"/>
          <w:lang w:eastAsia="zh-HK"/>
        </w:rPr>
      </w:pPr>
      <w:r w:rsidRPr="002C5C3D">
        <w:rPr>
          <w:b/>
          <w:bCs/>
          <w:noProof/>
          <w:color w:val="000000" w:themeColor="text1"/>
          <w:szCs w:val="24"/>
        </w:rPr>
        <w:lastRenderedPageBreak/>
        <w:drawing>
          <wp:inline distT="0" distB="0" distL="0" distR="0" wp14:anchorId="7DD7356F" wp14:editId="6997AAB9">
            <wp:extent cx="4417637" cy="3449781"/>
            <wp:effectExtent l="0" t="0" r="2540" b="0"/>
            <wp:docPr id="2118630998" name="Immagine 5" descr="Immagine che contiene testo, schermata, ricevu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30998" name="Immagine 5" descr="Immagine che contiene testo, schermata, ricevuta, numero&#10;&#10;Il contenuto generato dall'IA potrebbe non essere corretto."/>
                    <pic:cNvPicPr/>
                  </pic:nvPicPr>
                  <pic:blipFill>
                    <a:blip r:embed="rId9"/>
                    <a:stretch>
                      <a:fillRect/>
                    </a:stretch>
                  </pic:blipFill>
                  <pic:spPr>
                    <a:xfrm>
                      <a:off x="0" y="0"/>
                      <a:ext cx="4426772" cy="3456915"/>
                    </a:xfrm>
                    <a:prstGeom prst="rect">
                      <a:avLst/>
                    </a:prstGeom>
                  </pic:spPr>
                </pic:pic>
              </a:graphicData>
            </a:graphic>
          </wp:inline>
        </w:drawing>
      </w:r>
    </w:p>
    <w:p w14:paraId="3D264B31" w14:textId="1C02BCA0" w:rsidR="00F03302" w:rsidRPr="002D4545" w:rsidRDefault="00A55CF6" w:rsidP="002C5C3D">
      <w:pPr>
        <w:pStyle w:val="aff1"/>
        <w:rPr>
          <w:b w:val="0"/>
          <w:bCs/>
        </w:rPr>
      </w:pPr>
      <w:r w:rsidRPr="002C5C3D">
        <w:rPr>
          <w:bCs/>
        </w:rPr>
        <w:t>Supplementary Fig. 2</w:t>
      </w:r>
      <w:r w:rsidRPr="002C5C3D">
        <w:t>. Subgroup analysis for primary outcome according to non-invasive ventilation modality.</w:t>
      </w:r>
      <w:r w:rsidR="00F9245F" w:rsidRPr="002D4545">
        <w:rPr>
          <w:b w:val="0"/>
          <w:bCs/>
        </w:rPr>
        <w:t xml:space="preserve"> CI: confidence interval; IV: inverse variance; CPAP: continuous positive airway pressure; BIPAP: bilevel positive airway pressure.</w:t>
      </w:r>
    </w:p>
    <w:p w14:paraId="71DD58FD" w14:textId="1BC53DDA" w:rsidR="00A55CF6" w:rsidRPr="002C5C3D" w:rsidRDefault="00A55CF6" w:rsidP="00F7178A">
      <w:pPr>
        <w:ind w:firstLine="420"/>
      </w:pPr>
    </w:p>
    <w:p w14:paraId="70E9CC58" w14:textId="0D11FADE" w:rsidR="00F03302" w:rsidRPr="002C5C3D" w:rsidRDefault="00D221BB" w:rsidP="00957245">
      <w:pPr>
        <w:ind w:firstLineChars="0" w:firstLine="0"/>
        <w:jc w:val="center"/>
        <w:rPr>
          <w:b/>
          <w:bCs/>
          <w:color w:val="000000" w:themeColor="text1"/>
          <w:szCs w:val="24"/>
          <w:lang w:eastAsia="zh-HK"/>
        </w:rPr>
      </w:pPr>
      <w:r w:rsidRPr="002C5C3D">
        <w:rPr>
          <w:b/>
          <w:bCs/>
          <w:noProof/>
          <w:color w:val="000000" w:themeColor="text1"/>
          <w:szCs w:val="24"/>
        </w:rPr>
        <w:drawing>
          <wp:inline distT="0" distB="0" distL="0" distR="0" wp14:anchorId="05D1CBED" wp14:editId="0AB6B04F">
            <wp:extent cx="5179188" cy="4269179"/>
            <wp:effectExtent l="0" t="0" r="2540" b="0"/>
            <wp:docPr id="495887769" name="Immagine 14" descr="Immagine che contiene testo, schermata, ricevuta,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87769" name="Immagine 14" descr="Immagine che contiene testo, schermata, ricevuta, documento&#10;&#10;Il contenuto generato dall'IA potrebbe non essere corretto."/>
                    <pic:cNvPicPr/>
                  </pic:nvPicPr>
                  <pic:blipFill>
                    <a:blip r:embed="rId10"/>
                    <a:stretch>
                      <a:fillRect/>
                    </a:stretch>
                  </pic:blipFill>
                  <pic:spPr>
                    <a:xfrm>
                      <a:off x="0" y="0"/>
                      <a:ext cx="5191654" cy="4279455"/>
                    </a:xfrm>
                    <a:prstGeom prst="rect">
                      <a:avLst/>
                    </a:prstGeom>
                  </pic:spPr>
                </pic:pic>
              </a:graphicData>
            </a:graphic>
          </wp:inline>
        </w:drawing>
      </w:r>
    </w:p>
    <w:p w14:paraId="4BB65ED2" w14:textId="58BF9D88" w:rsidR="00F03302" w:rsidRPr="00361112" w:rsidRDefault="00957245" w:rsidP="002C5C3D">
      <w:pPr>
        <w:pStyle w:val="aff1"/>
        <w:rPr>
          <w:b w:val="0"/>
          <w:bCs/>
        </w:rPr>
      </w:pPr>
      <w:r w:rsidRPr="002C5C3D">
        <w:rPr>
          <w:bCs/>
        </w:rPr>
        <w:t>Supplementary Fig. 3</w:t>
      </w:r>
      <w:r w:rsidRPr="002C5C3D">
        <w:t>. Subgroup analysis for primary outcome according to type of provider.</w:t>
      </w:r>
      <w:r w:rsidR="009B09A8" w:rsidRPr="00361112">
        <w:rPr>
          <w:b w:val="0"/>
          <w:bCs/>
          <w:lang w:eastAsia="en-GB"/>
        </w:rPr>
        <w:t xml:space="preserve"> CI: confidence interval; IV: inverse variance.</w:t>
      </w:r>
    </w:p>
    <w:p w14:paraId="30E0FFEE" w14:textId="50C36D81" w:rsidR="00957245" w:rsidRPr="00361112" w:rsidRDefault="00957245" w:rsidP="002C5C3D">
      <w:pPr>
        <w:pStyle w:val="aff1"/>
        <w:rPr>
          <w:b w:val="0"/>
          <w:bCs/>
        </w:rPr>
      </w:pPr>
    </w:p>
    <w:p w14:paraId="521A69B5" w14:textId="1B29FEFE" w:rsidR="00F03302" w:rsidRPr="002C5C3D" w:rsidRDefault="008222ED" w:rsidP="001C5748">
      <w:pPr>
        <w:ind w:firstLineChars="0" w:firstLine="0"/>
        <w:jc w:val="center"/>
        <w:rPr>
          <w:rFonts w:eastAsiaTheme="minorEastAsia"/>
          <w:b/>
          <w:bCs/>
          <w:color w:val="000000" w:themeColor="text1"/>
          <w:szCs w:val="24"/>
          <w:lang w:eastAsia="zh-HK"/>
        </w:rPr>
      </w:pPr>
      <w:r w:rsidRPr="002C5C3D">
        <w:rPr>
          <w:b/>
          <w:bCs/>
          <w:noProof/>
          <w:color w:val="000000" w:themeColor="text1"/>
          <w:szCs w:val="24"/>
        </w:rPr>
        <w:drawing>
          <wp:inline distT="0" distB="0" distL="0" distR="0" wp14:anchorId="69897211" wp14:editId="296F2D97">
            <wp:extent cx="4613564" cy="3802938"/>
            <wp:effectExtent l="0" t="0" r="0" b="7620"/>
            <wp:docPr id="506099282" name="Immagine 13" descr="Immagine che contiene testo, ricevuta, schermata,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99282" name="Immagine 13" descr="Immagine che contiene testo, ricevuta, schermata, documento&#10;&#10;Il contenuto generato dall'IA potrebbe non essere corretto."/>
                    <pic:cNvPicPr/>
                  </pic:nvPicPr>
                  <pic:blipFill>
                    <a:blip r:embed="rId11"/>
                    <a:stretch>
                      <a:fillRect/>
                    </a:stretch>
                  </pic:blipFill>
                  <pic:spPr>
                    <a:xfrm>
                      <a:off x="0" y="0"/>
                      <a:ext cx="4625052" cy="3812407"/>
                    </a:xfrm>
                    <a:prstGeom prst="rect">
                      <a:avLst/>
                    </a:prstGeom>
                  </pic:spPr>
                </pic:pic>
              </a:graphicData>
            </a:graphic>
          </wp:inline>
        </w:drawing>
      </w:r>
    </w:p>
    <w:p w14:paraId="352822DA" w14:textId="01C850CA" w:rsidR="001C5748" w:rsidRPr="003B2398" w:rsidRDefault="001C5748" w:rsidP="002C5C3D">
      <w:pPr>
        <w:pStyle w:val="aff1"/>
        <w:rPr>
          <w:b w:val="0"/>
          <w:bCs/>
        </w:rPr>
      </w:pPr>
      <w:r w:rsidRPr="002C5C3D">
        <w:rPr>
          <w:bCs/>
        </w:rPr>
        <w:t>Supplementary Fig. 4</w:t>
      </w:r>
      <w:r w:rsidRPr="002C5C3D">
        <w:t>. Subgroup analysis for primary outcome according to etiology of acute respiratory failure.</w:t>
      </w:r>
      <w:r w:rsidR="00BD7977" w:rsidRPr="003B2398">
        <w:rPr>
          <w:b w:val="0"/>
          <w:bCs/>
          <w:lang w:eastAsia="en-GB"/>
        </w:rPr>
        <w:t xml:space="preserve"> CI: confidence interval; IV: inverse variance.</w:t>
      </w:r>
    </w:p>
    <w:p w14:paraId="6F8E7433" w14:textId="47C67530" w:rsidR="001C5748" w:rsidRPr="003B2398" w:rsidRDefault="001C5748" w:rsidP="002C5C3D">
      <w:pPr>
        <w:pStyle w:val="aff1"/>
        <w:rPr>
          <w:b w:val="0"/>
          <w:bCs/>
        </w:rPr>
      </w:pPr>
    </w:p>
    <w:p w14:paraId="6D3BDBAF" w14:textId="62E2CF17" w:rsidR="00F03302" w:rsidRPr="002C5C3D" w:rsidRDefault="00E90D9C" w:rsidP="00BD7977">
      <w:pPr>
        <w:ind w:firstLineChars="0" w:firstLine="0"/>
        <w:jc w:val="center"/>
        <w:rPr>
          <w:b/>
          <w:bCs/>
          <w:color w:val="000000" w:themeColor="text1"/>
          <w:szCs w:val="24"/>
          <w:lang w:eastAsia="zh-HK"/>
        </w:rPr>
      </w:pPr>
      <w:r w:rsidRPr="002C5C3D">
        <w:rPr>
          <w:b/>
          <w:bCs/>
          <w:noProof/>
          <w:color w:val="000000" w:themeColor="text1"/>
          <w:szCs w:val="24"/>
        </w:rPr>
        <w:drawing>
          <wp:inline distT="0" distB="0" distL="0" distR="0" wp14:anchorId="322F9EBE" wp14:editId="5EC279C2">
            <wp:extent cx="6158753" cy="3473483"/>
            <wp:effectExtent l="0" t="0" r="1270" b="0"/>
            <wp:docPr id="369356875" name="Immagine 6" descr="Immagine che contiene testo, ricevuta, scherma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6875" name="Immagine 6" descr="Immagine che contiene testo, ricevuta, schermata, numero&#10;&#10;Il contenuto generato dall'IA potrebbe non essere corretto."/>
                    <pic:cNvPicPr/>
                  </pic:nvPicPr>
                  <pic:blipFill>
                    <a:blip r:embed="rId12"/>
                    <a:stretch>
                      <a:fillRect/>
                    </a:stretch>
                  </pic:blipFill>
                  <pic:spPr>
                    <a:xfrm>
                      <a:off x="0" y="0"/>
                      <a:ext cx="6175050" cy="3482675"/>
                    </a:xfrm>
                    <a:prstGeom prst="rect">
                      <a:avLst/>
                    </a:prstGeom>
                  </pic:spPr>
                </pic:pic>
              </a:graphicData>
            </a:graphic>
          </wp:inline>
        </w:drawing>
      </w:r>
    </w:p>
    <w:p w14:paraId="73BC60D2" w14:textId="09DA931C" w:rsidR="00F03302" w:rsidRPr="002C5C3D" w:rsidRDefault="00BD7977" w:rsidP="00C76BF3">
      <w:pPr>
        <w:widowControl/>
        <w:ind w:firstLineChars="0" w:firstLine="0"/>
        <w:rPr>
          <w:color w:val="000000" w:themeColor="text1"/>
          <w:szCs w:val="24"/>
          <w:lang w:eastAsia="zh-HK"/>
        </w:rPr>
      </w:pPr>
      <w:r w:rsidRPr="002C5C3D">
        <w:rPr>
          <w:b/>
          <w:bCs/>
          <w:color w:val="000000" w:themeColor="text1"/>
          <w:szCs w:val="24"/>
          <w:lang w:eastAsia="zh-HK"/>
        </w:rPr>
        <w:t xml:space="preserve">Supplementary </w:t>
      </w:r>
      <w:r w:rsidR="005160FA" w:rsidRPr="002C5C3D">
        <w:rPr>
          <w:b/>
          <w:bCs/>
          <w:color w:val="000000" w:themeColor="text1"/>
          <w:szCs w:val="24"/>
          <w:lang w:eastAsia="zh-HK"/>
        </w:rPr>
        <w:t xml:space="preserve">Fig. </w:t>
      </w:r>
      <w:r w:rsidRPr="002C5C3D">
        <w:rPr>
          <w:b/>
          <w:bCs/>
          <w:color w:val="000000" w:themeColor="text1"/>
          <w:szCs w:val="24"/>
          <w:lang w:eastAsia="zh-HK"/>
        </w:rPr>
        <w:t>5</w:t>
      </w:r>
      <w:r w:rsidRPr="002C5C3D">
        <w:rPr>
          <w:b/>
          <w:color w:val="000000" w:themeColor="text1"/>
          <w:szCs w:val="24"/>
          <w:lang w:eastAsia="zh-HK"/>
        </w:rPr>
        <w:t>. Sensitivity analysis for primary outcome excluding the quasi-randomized study (Craven 2000</w:t>
      </w:r>
      <w:r w:rsidR="005160FA" w:rsidRPr="002C5C3D">
        <w:rPr>
          <w:b/>
          <w:color w:val="000000" w:themeColor="text1"/>
          <w:szCs w:val="24"/>
          <w:lang w:eastAsia="zh-HK"/>
        </w:rPr>
        <w:t xml:space="preserve"> [</w:t>
      </w:r>
      <w:r w:rsidRPr="002C5C3D">
        <w:rPr>
          <w:b/>
          <w:color w:val="000000" w:themeColor="text1"/>
          <w:szCs w:val="24"/>
          <w:lang w:eastAsia="zh-HK"/>
        </w:rPr>
        <w:t>15</w:t>
      </w:r>
      <w:r w:rsidR="005160FA" w:rsidRPr="002C5C3D">
        <w:rPr>
          <w:b/>
          <w:color w:val="000000" w:themeColor="text1"/>
          <w:szCs w:val="24"/>
          <w:lang w:eastAsia="zh-HK"/>
        </w:rPr>
        <w:t>]</w:t>
      </w:r>
      <w:r w:rsidRPr="002C5C3D">
        <w:rPr>
          <w:b/>
          <w:color w:val="000000" w:themeColor="text1"/>
          <w:szCs w:val="24"/>
          <w:lang w:eastAsia="zh-HK"/>
        </w:rPr>
        <w:t>)</w:t>
      </w:r>
      <w:r w:rsidR="005160FA" w:rsidRPr="002C5C3D">
        <w:rPr>
          <w:b/>
          <w:color w:val="000000" w:themeColor="text1"/>
          <w:szCs w:val="24"/>
          <w:lang w:eastAsia="zh-HK"/>
        </w:rPr>
        <w:t>.</w:t>
      </w:r>
      <w:r w:rsidR="00950258" w:rsidRPr="002C5C3D">
        <w:rPr>
          <w:lang w:eastAsia="en-GB"/>
        </w:rPr>
        <w:t xml:space="preserve"> CI: confidence interval; IV: inverse variance.</w:t>
      </w:r>
    </w:p>
    <w:p w14:paraId="498D638E" w14:textId="77777777" w:rsidR="00BD7977" w:rsidRPr="002C5C3D" w:rsidRDefault="00BD7977" w:rsidP="00C76BF3">
      <w:pPr>
        <w:widowControl/>
        <w:ind w:firstLineChars="0" w:firstLine="0"/>
        <w:rPr>
          <w:b/>
          <w:bCs/>
          <w:color w:val="000000" w:themeColor="text1"/>
          <w:szCs w:val="24"/>
          <w:lang w:eastAsia="zh-HK"/>
        </w:rPr>
      </w:pPr>
    </w:p>
    <w:p w14:paraId="5B2ACBBE" w14:textId="1B8F2E05" w:rsidR="0074600E" w:rsidRPr="002C5C3D" w:rsidRDefault="0074600E" w:rsidP="00ED3CC4">
      <w:pPr>
        <w:widowControl/>
        <w:ind w:firstLine="420"/>
        <w:rPr>
          <w:color w:val="000000" w:themeColor="text1"/>
          <w:szCs w:val="24"/>
          <w:lang w:eastAsia="zh-HK"/>
        </w:rPr>
      </w:pPr>
    </w:p>
    <w:p w14:paraId="3DA9D363" w14:textId="14366374" w:rsidR="0074600E" w:rsidRPr="002C5C3D" w:rsidRDefault="0074600E" w:rsidP="00934BDC">
      <w:pPr>
        <w:widowControl/>
        <w:ind w:firstLineChars="0" w:firstLine="0"/>
        <w:jc w:val="center"/>
        <w:rPr>
          <w:color w:val="000000" w:themeColor="text1"/>
          <w:szCs w:val="24"/>
          <w:lang w:eastAsia="zh-HK"/>
        </w:rPr>
      </w:pPr>
      <w:r w:rsidRPr="002C5C3D">
        <w:rPr>
          <w:noProof/>
          <w:color w:val="000000" w:themeColor="text1"/>
          <w:szCs w:val="24"/>
        </w:rPr>
        <w:lastRenderedPageBreak/>
        <w:drawing>
          <wp:inline distT="0" distB="0" distL="0" distR="0" wp14:anchorId="05922379" wp14:editId="6F6322C8">
            <wp:extent cx="6191425" cy="2820389"/>
            <wp:effectExtent l="0" t="0" r="0" b="0"/>
            <wp:docPr id="11444750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75007" name="Immagine 1144475007"/>
                    <pic:cNvPicPr/>
                  </pic:nvPicPr>
                  <pic:blipFill>
                    <a:blip r:embed="rId13"/>
                    <a:stretch>
                      <a:fillRect/>
                    </a:stretch>
                  </pic:blipFill>
                  <pic:spPr>
                    <a:xfrm>
                      <a:off x="0" y="0"/>
                      <a:ext cx="6200067" cy="2824325"/>
                    </a:xfrm>
                    <a:prstGeom prst="rect">
                      <a:avLst/>
                    </a:prstGeom>
                  </pic:spPr>
                </pic:pic>
              </a:graphicData>
            </a:graphic>
          </wp:inline>
        </w:drawing>
      </w:r>
    </w:p>
    <w:p w14:paraId="69114E52" w14:textId="2825D298" w:rsidR="0074600E" w:rsidRPr="002C5C3D" w:rsidRDefault="00934BDC" w:rsidP="00C76BF3">
      <w:pPr>
        <w:widowControl/>
        <w:ind w:firstLineChars="0" w:firstLine="0"/>
        <w:rPr>
          <w:color w:val="000000" w:themeColor="text1"/>
          <w:szCs w:val="24"/>
          <w:lang w:eastAsia="zh-HK"/>
        </w:rPr>
      </w:pPr>
      <w:r w:rsidRPr="002C5C3D">
        <w:rPr>
          <w:b/>
          <w:bCs/>
          <w:color w:val="000000" w:themeColor="text1"/>
          <w:szCs w:val="24"/>
          <w:lang w:eastAsia="zh-HK"/>
        </w:rPr>
        <w:t>Supplementary Fig. 6</w:t>
      </w:r>
      <w:r w:rsidRPr="002C5C3D">
        <w:rPr>
          <w:b/>
          <w:color w:val="000000" w:themeColor="text1"/>
          <w:szCs w:val="24"/>
          <w:lang w:eastAsia="zh-HK"/>
        </w:rPr>
        <w:t>. Sensitivity analysis for primary outcome excluding studies assessed at high risk of bias.</w:t>
      </w:r>
      <w:r w:rsidR="004F437D" w:rsidRPr="002C5C3D">
        <w:rPr>
          <w:lang w:eastAsia="en-GB"/>
        </w:rPr>
        <w:t xml:space="preserve"> CI: confidence interval; IV: inverse variance.</w:t>
      </w:r>
    </w:p>
    <w:p w14:paraId="792ACAA9" w14:textId="0F8338C3" w:rsidR="00934BDC" w:rsidRPr="002C5C3D" w:rsidRDefault="00934BDC" w:rsidP="00C76BF3">
      <w:pPr>
        <w:widowControl/>
        <w:ind w:firstLineChars="0" w:firstLine="0"/>
        <w:rPr>
          <w:color w:val="000000" w:themeColor="text1"/>
          <w:szCs w:val="24"/>
          <w:lang w:eastAsia="zh-HK"/>
        </w:rPr>
      </w:pPr>
    </w:p>
    <w:p w14:paraId="19E430E5" w14:textId="77777777" w:rsidR="0074600E" w:rsidRPr="002C5C3D" w:rsidRDefault="0074600E" w:rsidP="009158CD">
      <w:pPr>
        <w:widowControl/>
        <w:ind w:firstLineChars="0" w:firstLine="0"/>
        <w:jc w:val="center"/>
        <w:rPr>
          <w:color w:val="000000" w:themeColor="text1"/>
          <w:szCs w:val="24"/>
          <w:lang w:eastAsia="zh-HK"/>
        </w:rPr>
      </w:pPr>
      <w:r w:rsidRPr="002C5C3D">
        <w:rPr>
          <w:noProof/>
          <w:color w:val="000000" w:themeColor="text1"/>
          <w:szCs w:val="24"/>
        </w:rPr>
        <w:drawing>
          <wp:inline distT="0" distB="0" distL="0" distR="0" wp14:anchorId="482BEFF7" wp14:editId="555BB6EC">
            <wp:extent cx="6204461" cy="3230088"/>
            <wp:effectExtent l="0" t="0" r="6350" b="8890"/>
            <wp:docPr id="76007664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6648" name="Immagine 760076648"/>
                    <pic:cNvPicPr/>
                  </pic:nvPicPr>
                  <pic:blipFill>
                    <a:blip r:embed="rId14"/>
                    <a:stretch>
                      <a:fillRect/>
                    </a:stretch>
                  </pic:blipFill>
                  <pic:spPr>
                    <a:xfrm>
                      <a:off x="0" y="0"/>
                      <a:ext cx="6206565" cy="3231183"/>
                    </a:xfrm>
                    <a:prstGeom prst="rect">
                      <a:avLst/>
                    </a:prstGeom>
                  </pic:spPr>
                </pic:pic>
              </a:graphicData>
            </a:graphic>
          </wp:inline>
        </w:drawing>
      </w:r>
    </w:p>
    <w:p w14:paraId="7B2592C8" w14:textId="502C4F57" w:rsidR="0074600E" w:rsidRPr="002C5C3D" w:rsidRDefault="009158CD" w:rsidP="00C76BF3">
      <w:pPr>
        <w:widowControl/>
        <w:ind w:firstLineChars="0" w:firstLine="0"/>
        <w:rPr>
          <w:color w:val="000000" w:themeColor="text1"/>
          <w:szCs w:val="24"/>
          <w:lang w:eastAsia="zh-HK"/>
        </w:rPr>
      </w:pPr>
      <w:r w:rsidRPr="002C5C3D">
        <w:rPr>
          <w:b/>
          <w:bCs/>
          <w:color w:val="000000" w:themeColor="text1"/>
          <w:szCs w:val="24"/>
          <w:lang w:eastAsia="zh-HK"/>
        </w:rPr>
        <w:t xml:space="preserve">Supplementary </w:t>
      </w:r>
      <w:r w:rsidR="003F04FA" w:rsidRPr="002C5C3D">
        <w:rPr>
          <w:b/>
          <w:bCs/>
          <w:color w:val="000000" w:themeColor="text1"/>
          <w:szCs w:val="24"/>
          <w:lang w:eastAsia="zh-HK"/>
        </w:rPr>
        <w:t xml:space="preserve">Fig. </w:t>
      </w:r>
      <w:r w:rsidRPr="002C5C3D">
        <w:rPr>
          <w:b/>
          <w:bCs/>
          <w:color w:val="000000" w:themeColor="text1"/>
          <w:szCs w:val="24"/>
          <w:lang w:eastAsia="zh-HK"/>
        </w:rPr>
        <w:t>7</w:t>
      </w:r>
      <w:r w:rsidRPr="002C5C3D">
        <w:rPr>
          <w:b/>
          <w:color w:val="000000" w:themeColor="text1"/>
          <w:szCs w:val="24"/>
          <w:lang w:eastAsia="zh-HK"/>
        </w:rPr>
        <w:t>. Sensitivity analysis for primary outcome restricted to studies using a face mask interface</w:t>
      </w:r>
      <w:r w:rsidR="003F04FA" w:rsidRPr="002C5C3D">
        <w:rPr>
          <w:b/>
          <w:color w:val="000000" w:themeColor="text1"/>
          <w:szCs w:val="24"/>
          <w:lang w:eastAsia="zh-HK"/>
        </w:rPr>
        <w:t>.</w:t>
      </w:r>
      <w:r w:rsidR="003F04FA" w:rsidRPr="002C5C3D">
        <w:rPr>
          <w:b/>
          <w:lang w:eastAsia="en-GB"/>
        </w:rPr>
        <w:t xml:space="preserve"> </w:t>
      </w:r>
      <w:r w:rsidR="003F04FA" w:rsidRPr="002C5C3D">
        <w:rPr>
          <w:lang w:eastAsia="en-GB"/>
        </w:rPr>
        <w:t>CI: confidence interval; IV: inverse variance.</w:t>
      </w:r>
    </w:p>
    <w:p w14:paraId="5502914C" w14:textId="73754A7F" w:rsidR="009158CD" w:rsidRPr="002C5C3D" w:rsidRDefault="009158CD" w:rsidP="00C76BF3">
      <w:pPr>
        <w:widowControl/>
        <w:ind w:firstLineChars="0" w:firstLine="0"/>
        <w:rPr>
          <w:color w:val="000000" w:themeColor="text1"/>
          <w:szCs w:val="24"/>
          <w:lang w:eastAsia="zh-HK"/>
        </w:rPr>
      </w:pPr>
    </w:p>
    <w:p w14:paraId="5F8926AC" w14:textId="74AF186E" w:rsidR="00F03302" w:rsidRPr="002C5C3D" w:rsidRDefault="00F03302" w:rsidP="00424F6F">
      <w:pPr>
        <w:widowControl/>
        <w:ind w:firstLineChars="0" w:firstLine="0"/>
        <w:jc w:val="center"/>
        <w:rPr>
          <w:rFonts w:eastAsiaTheme="minorEastAsia"/>
          <w:b/>
          <w:bCs/>
          <w:color w:val="000000" w:themeColor="text1"/>
          <w:szCs w:val="24"/>
          <w:lang w:eastAsia="zh-HK"/>
        </w:rPr>
      </w:pPr>
      <w:r w:rsidRPr="002C5C3D">
        <w:rPr>
          <w:b/>
          <w:bCs/>
          <w:noProof/>
          <w:color w:val="000000" w:themeColor="text1"/>
          <w:szCs w:val="24"/>
        </w:rPr>
        <w:lastRenderedPageBreak/>
        <w:drawing>
          <wp:inline distT="0" distB="0" distL="0" distR="0" wp14:anchorId="55B1A8E1" wp14:editId="48695577">
            <wp:extent cx="5710973" cy="3835729"/>
            <wp:effectExtent l="0" t="0" r="4445" b="0"/>
            <wp:docPr id="364107506" name="Immagine 1" descr="Immagine che contiene linea, diagramm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07506" name="Immagine 1" descr="Immagine che contiene linea, diagramma, Diagramma, testo&#10;&#10;Il contenuto generato dall'IA potrebbe non essere corretto."/>
                    <pic:cNvPicPr/>
                  </pic:nvPicPr>
                  <pic:blipFill>
                    <a:blip r:embed="rId15"/>
                    <a:stretch>
                      <a:fillRect/>
                    </a:stretch>
                  </pic:blipFill>
                  <pic:spPr>
                    <a:xfrm>
                      <a:off x="0" y="0"/>
                      <a:ext cx="5763784" cy="3871199"/>
                    </a:xfrm>
                    <a:prstGeom prst="rect">
                      <a:avLst/>
                    </a:prstGeom>
                  </pic:spPr>
                </pic:pic>
              </a:graphicData>
            </a:graphic>
          </wp:inline>
        </w:drawing>
      </w:r>
    </w:p>
    <w:p w14:paraId="1503F202" w14:textId="637D70D8" w:rsidR="00E66CA7" w:rsidRPr="002C5C3D" w:rsidRDefault="007636F2" w:rsidP="002C5C3D">
      <w:pPr>
        <w:pStyle w:val="aff1"/>
        <w:rPr>
          <w:b w:val="0"/>
          <w:bCs/>
        </w:rPr>
      </w:pPr>
      <w:r w:rsidRPr="002C5C3D">
        <w:rPr>
          <w:bCs/>
        </w:rPr>
        <w:t xml:space="preserve">Supplementary </w:t>
      </w:r>
      <w:r w:rsidR="00424F6F" w:rsidRPr="002C5C3D">
        <w:rPr>
          <w:bCs/>
        </w:rPr>
        <w:t xml:space="preserve">Fig. </w:t>
      </w:r>
      <w:r w:rsidRPr="002C5C3D">
        <w:rPr>
          <w:bCs/>
        </w:rPr>
        <w:t>8</w:t>
      </w:r>
      <w:r w:rsidRPr="002C5C3D">
        <w:t>. Funnel plot for primary outcome</w:t>
      </w:r>
      <w:r w:rsidR="00424F6F" w:rsidRPr="002C5C3D">
        <w:t>.</w:t>
      </w:r>
      <w:r w:rsidR="00424F6F" w:rsidRPr="002C5C3D">
        <w:rPr>
          <w:b w:val="0"/>
          <w:bCs/>
        </w:rPr>
        <w:t xml:space="preserve"> </w:t>
      </w:r>
      <w:r w:rsidR="00F03302" w:rsidRPr="002C5C3D">
        <w:rPr>
          <w:b w:val="0"/>
          <w:bCs/>
        </w:rPr>
        <w:t>RR</w:t>
      </w:r>
      <w:r w:rsidR="00424F6F" w:rsidRPr="002C5C3D">
        <w:rPr>
          <w:b w:val="0"/>
          <w:bCs/>
        </w:rPr>
        <w:t>:</w:t>
      </w:r>
      <w:r w:rsidR="00F03302" w:rsidRPr="002C5C3D">
        <w:rPr>
          <w:b w:val="0"/>
          <w:bCs/>
        </w:rPr>
        <w:t xml:space="preserve"> relative risk</w:t>
      </w:r>
      <w:r w:rsidR="00424F6F" w:rsidRPr="002C5C3D">
        <w:rPr>
          <w:b w:val="0"/>
          <w:bCs/>
        </w:rPr>
        <w:t>;</w:t>
      </w:r>
      <w:r w:rsidR="00F03302" w:rsidRPr="002C5C3D">
        <w:rPr>
          <w:b w:val="0"/>
          <w:bCs/>
        </w:rPr>
        <w:t xml:space="preserve"> SE</w:t>
      </w:r>
      <w:r w:rsidR="00424F6F" w:rsidRPr="002C5C3D">
        <w:rPr>
          <w:b w:val="0"/>
          <w:bCs/>
        </w:rPr>
        <w:t>:</w:t>
      </w:r>
      <w:r w:rsidR="00F03302" w:rsidRPr="002C5C3D">
        <w:rPr>
          <w:b w:val="0"/>
          <w:bCs/>
        </w:rPr>
        <w:t xml:space="preserve"> standard error.</w:t>
      </w:r>
    </w:p>
    <w:p w14:paraId="63B6D6C4" w14:textId="2CC6013E" w:rsidR="00ED3CC4" w:rsidRPr="002C5C3D" w:rsidRDefault="00ED3CC4" w:rsidP="002C5C3D">
      <w:pPr>
        <w:pStyle w:val="aff1"/>
        <w:rPr>
          <w:b w:val="0"/>
          <w:bCs/>
        </w:rPr>
      </w:pPr>
    </w:p>
    <w:p w14:paraId="66F2464A" w14:textId="49550364" w:rsidR="00B21CA3" w:rsidRPr="002C5C3D" w:rsidRDefault="00E66CA7" w:rsidP="00FD7BD2">
      <w:pPr>
        <w:ind w:firstLineChars="0" w:firstLine="0"/>
        <w:jc w:val="center"/>
        <w:rPr>
          <w:b/>
          <w:bCs/>
          <w:color w:val="000000" w:themeColor="text1"/>
          <w:szCs w:val="24"/>
          <w:lang w:eastAsia="zh-HK"/>
        </w:rPr>
      </w:pPr>
      <w:r w:rsidRPr="002C5C3D">
        <w:rPr>
          <w:b/>
          <w:bCs/>
          <w:noProof/>
          <w:color w:val="000000" w:themeColor="text1"/>
          <w:szCs w:val="24"/>
        </w:rPr>
        <w:drawing>
          <wp:inline distT="0" distB="0" distL="0" distR="0" wp14:anchorId="5D6FFC9A" wp14:editId="2ABBDAC7">
            <wp:extent cx="6064374" cy="3515096"/>
            <wp:effectExtent l="0" t="0" r="0" b="9525"/>
            <wp:docPr id="1513182098" name="Immagine 11" descr="Immagine che contiene linea, diagramm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2098" name="Immagine 11" descr="Immagine che contiene linea, diagramma, Diagramma, Parallelo&#10;&#10;Il contenuto generato dall'IA potrebbe non essere corretto."/>
                    <pic:cNvPicPr/>
                  </pic:nvPicPr>
                  <pic:blipFill>
                    <a:blip r:embed="rId16"/>
                    <a:stretch>
                      <a:fillRect/>
                    </a:stretch>
                  </pic:blipFill>
                  <pic:spPr>
                    <a:xfrm>
                      <a:off x="0" y="0"/>
                      <a:ext cx="6110783" cy="3541996"/>
                    </a:xfrm>
                    <a:prstGeom prst="rect">
                      <a:avLst/>
                    </a:prstGeom>
                  </pic:spPr>
                </pic:pic>
              </a:graphicData>
            </a:graphic>
          </wp:inline>
        </w:drawing>
      </w:r>
    </w:p>
    <w:p w14:paraId="777F62FD" w14:textId="1AC61234" w:rsidR="00B21CA3" w:rsidRPr="002C5C3D" w:rsidRDefault="00FD7BD2" w:rsidP="002C5C3D">
      <w:pPr>
        <w:pStyle w:val="aff1"/>
      </w:pPr>
      <w:r w:rsidRPr="002C5C3D">
        <w:t>Supplementary Fig. 9. Trial sequential analysis.</w:t>
      </w:r>
    </w:p>
    <w:p w14:paraId="16720D33" w14:textId="58F70F30" w:rsidR="00FD7BD2" w:rsidRPr="002C5C3D" w:rsidRDefault="00FD7BD2" w:rsidP="002C5C3D">
      <w:pPr>
        <w:pStyle w:val="aff1"/>
      </w:pPr>
    </w:p>
    <w:p w14:paraId="247381C1" w14:textId="7B9F63C8" w:rsidR="00E90D9C" w:rsidRPr="002C5C3D" w:rsidRDefault="00E90D9C" w:rsidP="001418C0">
      <w:pPr>
        <w:ind w:firstLineChars="0" w:firstLine="0"/>
        <w:jc w:val="center"/>
        <w:rPr>
          <w:rFonts w:eastAsiaTheme="minorEastAsia"/>
          <w:b/>
          <w:bCs/>
          <w:color w:val="000000" w:themeColor="text1"/>
          <w:szCs w:val="24"/>
          <w:lang w:eastAsia="zh-HK"/>
        </w:rPr>
      </w:pPr>
      <w:r w:rsidRPr="002C5C3D">
        <w:rPr>
          <w:b/>
          <w:bCs/>
          <w:noProof/>
          <w:color w:val="000000" w:themeColor="text1"/>
          <w:szCs w:val="24"/>
        </w:rPr>
        <w:lastRenderedPageBreak/>
        <w:drawing>
          <wp:inline distT="0" distB="0" distL="0" distR="0" wp14:anchorId="59D85CB1" wp14:editId="62420E76">
            <wp:extent cx="5462649" cy="3668943"/>
            <wp:effectExtent l="0" t="0" r="5080" b="8255"/>
            <wp:docPr id="480843844" name="Immagine 3" descr="Immagine che contiene linea, diagramm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43844" name="Immagine 3" descr="Immagine che contiene linea, diagramma, Diagramma, testo&#10;&#10;Il contenuto generato dall'IA potrebbe non essere corretto."/>
                    <pic:cNvPicPr/>
                  </pic:nvPicPr>
                  <pic:blipFill>
                    <a:blip r:embed="rId17"/>
                    <a:stretch>
                      <a:fillRect/>
                    </a:stretch>
                  </pic:blipFill>
                  <pic:spPr>
                    <a:xfrm>
                      <a:off x="0" y="0"/>
                      <a:ext cx="5528159" cy="3712943"/>
                    </a:xfrm>
                    <a:prstGeom prst="rect">
                      <a:avLst/>
                    </a:prstGeom>
                  </pic:spPr>
                </pic:pic>
              </a:graphicData>
            </a:graphic>
          </wp:inline>
        </w:drawing>
      </w:r>
    </w:p>
    <w:p w14:paraId="7E4590F7" w14:textId="26538209" w:rsidR="00E90D9C" w:rsidRPr="002C5C3D" w:rsidRDefault="00FD7BD2" w:rsidP="002C5C3D">
      <w:pPr>
        <w:pStyle w:val="aff1"/>
        <w:rPr>
          <w:b w:val="0"/>
          <w:bCs/>
        </w:rPr>
      </w:pPr>
      <w:r w:rsidRPr="002C5C3D">
        <w:rPr>
          <w:bCs/>
        </w:rPr>
        <w:t xml:space="preserve">Supplementary </w:t>
      </w:r>
      <w:r w:rsidR="001418C0" w:rsidRPr="002C5C3D">
        <w:rPr>
          <w:bCs/>
        </w:rPr>
        <w:t xml:space="preserve">Fig. </w:t>
      </w:r>
      <w:r w:rsidRPr="002C5C3D">
        <w:rPr>
          <w:bCs/>
        </w:rPr>
        <w:t>10</w:t>
      </w:r>
      <w:r w:rsidRPr="002C5C3D">
        <w:t>.</w:t>
      </w:r>
      <w:r w:rsidRPr="002C5C3D">
        <w:rPr>
          <w:bCs/>
        </w:rPr>
        <w:t xml:space="preserve"> </w:t>
      </w:r>
      <w:r w:rsidRPr="002C5C3D">
        <w:t>Funnel plot for intensive care unit admission rate</w:t>
      </w:r>
      <w:r w:rsidR="001418C0" w:rsidRPr="002C5C3D">
        <w:t>.</w:t>
      </w:r>
      <w:r w:rsidR="001418C0" w:rsidRPr="002C5C3D">
        <w:rPr>
          <w:b w:val="0"/>
          <w:bCs/>
        </w:rPr>
        <w:t xml:space="preserve"> </w:t>
      </w:r>
      <w:r w:rsidR="00E90D9C" w:rsidRPr="002C5C3D">
        <w:rPr>
          <w:b w:val="0"/>
          <w:bCs/>
        </w:rPr>
        <w:t>RR</w:t>
      </w:r>
      <w:r w:rsidR="001418C0" w:rsidRPr="002C5C3D">
        <w:rPr>
          <w:b w:val="0"/>
          <w:bCs/>
        </w:rPr>
        <w:t>:</w:t>
      </w:r>
      <w:r w:rsidR="00E90D9C" w:rsidRPr="002C5C3D">
        <w:rPr>
          <w:b w:val="0"/>
          <w:bCs/>
        </w:rPr>
        <w:t xml:space="preserve"> relative risk</w:t>
      </w:r>
      <w:r w:rsidR="001418C0" w:rsidRPr="002C5C3D">
        <w:rPr>
          <w:b w:val="0"/>
          <w:bCs/>
        </w:rPr>
        <w:t xml:space="preserve">; </w:t>
      </w:r>
      <w:r w:rsidR="00E90D9C" w:rsidRPr="002C5C3D">
        <w:rPr>
          <w:b w:val="0"/>
          <w:bCs/>
        </w:rPr>
        <w:t>SE standard error.</w:t>
      </w:r>
    </w:p>
    <w:p w14:paraId="4DD75B5A" w14:textId="47A2C16C" w:rsidR="00E90D9C" w:rsidRPr="002C5C3D" w:rsidRDefault="00E90D9C" w:rsidP="002C5C3D">
      <w:pPr>
        <w:pStyle w:val="aff1"/>
      </w:pPr>
    </w:p>
    <w:p w14:paraId="3901B36C" w14:textId="51CDD8D6" w:rsidR="00E90D9C" w:rsidRPr="002C5C3D" w:rsidRDefault="00E90D9C" w:rsidP="001418C0">
      <w:pPr>
        <w:ind w:firstLineChars="0" w:firstLine="0"/>
        <w:jc w:val="center"/>
        <w:rPr>
          <w:b/>
          <w:bCs/>
          <w:color w:val="000000" w:themeColor="text1"/>
          <w:szCs w:val="24"/>
          <w:lang w:eastAsia="zh-HK"/>
        </w:rPr>
      </w:pPr>
      <w:r w:rsidRPr="002C5C3D">
        <w:rPr>
          <w:b/>
          <w:bCs/>
          <w:noProof/>
          <w:color w:val="000000" w:themeColor="text1"/>
          <w:szCs w:val="24"/>
        </w:rPr>
        <w:drawing>
          <wp:inline distT="0" distB="0" distL="0" distR="0" wp14:anchorId="61046860" wp14:editId="4FB615C4">
            <wp:extent cx="5854700" cy="3429000"/>
            <wp:effectExtent l="0" t="0" r="0" b="0"/>
            <wp:docPr id="2030602110" name="Immagine 9" descr="Immagine che contiene testo, ricevuta, scherma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02110" name="Immagine 9" descr="Immagine che contiene testo, ricevuta, schermata, numero&#10;&#10;Il contenuto generato dall'IA potrebbe non essere corretto."/>
                    <pic:cNvPicPr/>
                  </pic:nvPicPr>
                  <pic:blipFill>
                    <a:blip r:embed="rId18"/>
                    <a:stretch>
                      <a:fillRect/>
                    </a:stretch>
                  </pic:blipFill>
                  <pic:spPr>
                    <a:xfrm>
                      <a:off x="0" y="0"/>
                      <a:ext cx="5854700" cy="3429000"/>
                    </a:xfrm>
                    <a:prstGeom prst="rect">
                      <a:avLst/>
                    </a:prstGeom>
                  </pic:spPr>
                </pic:pic>
              </a:graphicData>
            </a:graphic>
          </wp:inline>
        </w:drawing>
      </w:r>
    </w:p>
    <w:p w14:paraId="2FEFE5F2" w14:textId="50069E06" w:rsidR="00E90D9C" w:rsidRPr="002C5C3D" w:rsidRDefault="001418C0" w:rsidP="00C76BF3">
      <w:pPr>
        <w:widowControl/>
        <w:ind w:firstLineChars="0" w:firstLine="0"/>
        <w:rPr>
          <w:color w:val="000000" w:themeColor="text1"/>
          <w:szCs w:val="24"/>
          <w:lang w:eastAsia="zh-HK"/>
        </w:rPr>
      </w:pPr>
      <w:r w:rsidRPr="002C5C3D">
        <w:rPr>
          <w:b/>
          <w:bCs/>
          <w:color w:val="000000" w:themeColor="text1"/>
          <w:szCs w:val="24"/>
          <w:lang w:eastAsia="zh-HK"/>
        </w:rPr>
        <w:t>Supplementary Fig. 11</w:t>
      </w:r>
      <w:r w:rsidRPr="002C5C3D">
        <w:rPr>
          <w:b/>
          <w:color w:val="000000" w:themeColor="text1"/>
          <w:szCs w:val="24"/>
          <w:lang w:eastAsia="zh-HK"/>
        </w:rPr>
        <w:t>.</w:t>
      </w:r>
      <w:r w:rsidRPr="002C5C3D">
        <w:rPr>
          <w:b/>
          <w:bCs/>
          <w:color w:val="000000" w:themeColor="text1"/>
          <w:szCs w:val="24"/>
          <w:lang w:eastAsia="zh-HK"/>
        </w:rPr>
        <w:t xml:space="preserve"> </w:t>
      </w:r>
      <w:r w:rsidRPr="002C5C3D">
        <w:rPr>
          <w:b/>
          <w:color w:val="000000" w:themeColor="text1"/>
          <w:kern w:val="0"/>
          <w:lang w:eastAsia="en-GB"/>
        </w:rPr>
        <w:t>Effect of non-invasive ventilation on</w:t>
      </w:r>
      <w:r w:rsidRPr="002C5C3D">
        <w:rPr>
          <w:b/>
          <w:color w:val="000000" w:themeColor="text1"/>
          <w:szCs w:val="24"/>
          <w:lang w:eastAsia="zh-HK"/>
        </w:rPr>
        <w:t xml:space="preserve"> mortality at the longest follow-up available.</w:t>
      </w:r>
      <w:r w:rsidR="00247EAF" w:rsidRPr="002C5C3D">
        <w:rPr>
          <w:b/>
          <w:color w:val="000000" w:themeColor="text1"/>
          <w:szCs w:val="24"/>
          <w:lang w:eastAsia="zh-HK"/>
        </w:rPr>
        <w:t xml:space="preserve"> </w:t>
      </w:r>
      <w:r w:rsidR="00247EAF" w:rsidRPr="002C5C3D">
        <w:rPr>
          <w:lang w:eastAsia="en-GB"/>
        </w:rPr>
        <w:t>CI: confidence interval; IV: inverse variance.</w:t>
      </w:r>
    </w:p>
    <w:p w14:paraId="6081D51A" w14:textId="3D19FD2A" w:rsidR="001418C0" w:rsidRPr="002C5C3D" w:rsidRDefault="001418C0" w:rsidP="00C76BF3">
      <w:pPr>
        <w:widowControl/>
        <w:ind w:firstLineChars="0" w:firstLine="0"/>
        <w:rPr>
          <w:color w:val="000000" w:themeColor="text1"/>
          <w:szCs w:val="24"/>
          <w:lang w:eastAsia="zh-HK"/>
        </w:rPr>
      </w:pPr>
    </w:p>
    <w:p w14:paraId="0CE6A04E" w14:textId="21214920" w:rsidR="00E90D9C" w:rsidRPr="002C5C3D" w:rsidRDefault="00E90D9C" w:rsidP="00ED3CC4">
      <w:pPr>
        <w:ind w:firstLine="422"/>
        <w:rPr>
          <w:rFonts w:eastAsiaTheme="minorEastAsia"/>
          <w:b/>
          <w:bCs/>
          <w:color w:val="000000" w:themeColor="text1"/>
          <w:szCs w:val="24"/>
          <w:lang w:eastAsia="zh-HK"/>
        </w:rPr>
      </w:pPr>
      <w:r w:rsidRPr="002C5C3D">
        <w:rPr>
          <w:b/>
          <w:bCs/>
          <w:noProof/>
          <w:color w:val="000000" w:themeColor="text1"/>
          <w:szCs w:val="24"/>
        </w:rPr>
        <w:lastRenderedPageBreak/>
        <w:drawing>
          <wp:inline distT="0" distB="0" distL="0" distR="0" wp14:anchorId="57944CBB" wp14:editId="6F5098D8">
            <wp:extent cx="5313600" cy="3568836"/>
            <wp:effectExtent l="0" t="0" r="0" b="0"/>
            <wp:docPr id="1488426189" name="Immagine 2" descr="Immagine che contiene linea, diagramm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6189" name="Immagine 2" descr="Immagine che contiene linea, diagramma, Diagramma, testo&#10;&#10;Il contenuto generato dall'IA potrebbe non essere corretto."/>
                    <pic:cNvPicPr/>
                  </pic:nvPicPr>
                  <pic:blipFill>
                    <a:blip r:embed="rId19"/>
                    <a:stretch>
                      <a:fillRect/>
                    </a:stretch>
                  </pic:blipFill>
                  <pic:spPr>
                    <a:xfrm>
                      <a:off x="0" y="0"/>
                      <a:ext cx="5339208" cy="3586035"/>
                    </a:xfrm>
                    <a:prstGeom prst="rect">
                      <a:avLst/>
                    </a:prstGeom>
                  </pic:spPr>
                </pic:pic>
              </a:graphicData>
            </a:graphic>
          </wp:inline>
        </w:drawing>
      </w:r>
    </w:p>
    <w:p w14:paraId="06A08829" w14:textId="720F5BD4" w:rsidR="00E90D9C" w:rsidRPr="002C5C3D" w:rsidRDefault="00AF18F9" w:rsidP="002C5C3D">
      <w:pPr>
        <w:pStyle w:val="aff1"/>
        <w:rPr>
          <w:b w:val="0"/>
          <w:bCs/>
        </w:rPr>
      </w:pPr>
      <w:r w:rsidRPr="002C5C3D">
        <w:rPr>
          <w:bCs/>
        </w:rPr>
        <w:t>Supplementary Fig. 12</w:t>
      </w:r>
      <w:r w:rsidRPr="002C5C3D">
        <w:t>.</w:t>
      </w:r>
      <w:r w:rsidRPr="002C5C3D">
        <w:rPr>
          <w:bCs/>
        </w:rPr>
        <w:t xml:space="preserve"> </w:t>
      </w:r>
      <w:r w:rsidRPr="002C5C3D">
        <w:t>Funnel plot for mortality at the longest follow-up available.</w:t>
      </w:r>
      <w:r w:rsidRPr="002C5C3D">
        <w:rPr>
          <w:b w:val="0"/>
          <w:bCs/>
        </w:rPr>
        <w:t xml:space="preserve"> </w:t>
      </w:r>
      <w:r w:rsidR="00E90D9C" w:rsidRPr="002C5C3D">
        <w:rPr>
          <w:b w:val="0"/>
          <w:bCs/>
        </w:rPr>
        <w:t>RR</w:t>
      </w:r>
      <w:r w:rsidRPr="002C5C3D">
        <w:rPr>
          <w:b w:val="0"/>
          <w:bCs/>
        </w:rPr>
        <w:t>:</w:t>
      </w:r>
      <w:r w:rsidR="00E90D9C" w:rsidRPr="002C5C3D">
        <w:rPr>
          <w:b w:val="0"/>
          <w:bCs/>
        </w:rPr>
        <w:t xml:space="preserve"> relative risk; SE</w:t>
      </w:r>
      <w:r w:rsidRPr="002C5C3D">
        <w:rPr>
          <w:b w:val="0"/>
          <w:bCs/>
        </w:rPr>
        <w:t>:</w:t>
      </w:r>
      <w:r w:rsidR="00E90D9C" w:rsidRPr="002C5C3D">
        <w:rPr>
          <w:b w:val="0"/>
          <w:bCs/>
        </w:rPr>
        <w:t xml:space="preserve"> standard error.</w:t>
      </w:r>
    </w:p>
    <w:p w14:paraId="4428CC74" w14:textId="77777777" w:rsidR="00AF18F9" w:rsidRPr="002C5C3D" w:rsidRDefault="00AF18F9" w:rsidP="002C5C3D">
      <w:pPr>
        <w:pStyle w:val="aff1"/>
      </w:pPr>
    </w:p>
    <w:p w14:paraId="1BF8CAD4" w14:textId="7552FBB9" w:rsidR="00E90D9C" w:rsidRPr="002C5C3D" w:rsidRDefault="00E90D9C" w:rsidP="00014B8D">
      <w:pPr>
        <w:ind w:firstLineChars="0" w:firstLine="0"/>
        <w:jc w:val="center"/>
        <w:rPr>
          <w:b/>
          <w:bCs/>
          <w:color w:val="000000" w:themeColor="text1"/>
          <w:szCs w:val="24"/>
          <w:lang w:eastAsia="zh-HK"/>
        </w:rPr>
      </w:pPr>
      <w:r w:rsidRPr="002C5C3D">
        <w:rPr>
          <w:b/>
          <w:bCs/>
          <w:noProof/>
          <w:color w:val="000000" w:themeColor="text1"/>
          <w:szCs w:val="24"/>
        </w:rPr>
        <w:drawing>
          <wp:inline distT="0" distB="0" distL="0" distR="0" wp14:anchorId="0B8FD18F" wp14:editId="4FFDEF3E">
            <wp:extent cx="6024283" cy="2744250"/>
            <wp:effectExtent l="0" t="0" r="0" b="0"/>
            <wp:docPr id="715188996" name="Immagine 7" descr="Immagine che contiene testo, ricevuta,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88996" name="Immagine 7" descr="Immagine che contiene testo, ricevuta, schermata, Carattere&#10;&#10;Il contenuto generato dall'IA potrebbe non essere corretto."/>
                    <pic:cNvPicPr/>
                  </pic:nvPicPr>
                  <pic:blipFill>
                    <a:blip r:embed="rId20"/>
                    <a:stretch>
                      <a:fillRect/>
                    </a:stretch>
                  </pic:blipFill>
                  <pic:spPr>
                    <a:xfrm>
                      <a:off x="0" y="0"/>
                      <a:ext cx="6038677" cy="2750807"/>
                    </a:xfrm>
                    <a:prstGeom prst="rect">
                      <a:avLst/>
                    </a:prstGeom>
                  </pic:spPr>
                </pic:pic>
              </a:graphicData>
            </a:graphic>
          </wp:inline>
        </w:drawing>
      </w:r>
    </w:p>
    <w:p w14:paraId="6DDD81F3" w14:textId="3DA44B08" w:rsidR="00E90D9C" w:rsidRPr="002C5C3D" w:rsidRDefault="00014B8D" w:rsidP="002C5C3D">
      <w:pPr>
        <w:pStyle w:val="aff1"/>
        <w:rPr>
          <w:b w:val="0"/>
          <w:bCs/>
          <w:szCs w:val="24"/>
        </w:rPr>
      </w:pPr>
      <w:r w:rsidRPr="002C5C3D">
        <w:rPr>
          <w:bCs/>
          <w:szCs w:val="24"/>
        </w:rPr>
        <w:t xml:space="preserve">Supplementary </w:t>
      </w:r>
      <w:r w:rsidR="004D5E50" w:rsidRPr="002C5C3D">
        <w:rPr>
          <w:bCs/>
          <w:szCs w:val="24"/>
        </w:rPr>
        <w:t xml:space="preserve">Fig. </w:t>
      </w:r>
      <w:r w:rsidRPr="002C5C3D">
        <w:rPr>
          <w:bCs/>
          <w:szCs w:val="24"/>
        </w:rPr>
        <w:t>13</w:t>
      </w:r>
      <w:r w:rsidRPr="002C5C3D">
        <w:rPr>
          <w:szCs w:val="24"/>
        </w:rPr>
        <w:t>.</w:t>
      </w:r>
      <w:r w:rsidRPr="002C5C3D">
        <w:rPr>
          <w:bCs/>
          <w:szCs w:val="24"/>
        </w:rPr>
        <w:t xml:space="preserve"> </w:t>
      </w:r>
      <w:r w:rsidRPr="002C5C3D">
        <w:rPr>
          <w:kern w:val="0"/>
        </w:rPr>
        <w:t>Effect of non-invasive ventilation on</w:t>
      </w:r>
      <w:r w:rsidRPr="002C5C3D">
        <w:rPr>
          <w:szCs w:val="24"/>
        </w:rPr>
        <w:t xml:space="preserve"> short-term mortality</w:t>
      </w:r>
      <w:r w:rsidR="004D5E50" w:rsidRPr="002C5C3D">
        <w:rPr>
          <w:szCs w:val="24"/>
        </w:rPr>
        <w:t>.</w:t>
      </w:r>
      <w:r w:rsidR="004D5E50" w:rsidRPr="002C5C3D">
        <w:rPr>
          <w:b w:val="0"/>
          <w:bCs/>
        </w:rPr>
        <w:t xml:space="preserve"> CI: confidence interval; IV: inverse variance.</w:t>
      </w:r>
    </w:p>
    <w:p w14:paraId="536389EB" w14:textId="6BA68C23" w:rsidR="00014B8D" w:rsidRPr="002C5C3D" w:rsidRDefault="00014B8D" w:rsidP="002C5C3D">
      <w:pPr>
        <w:pStyle w:val="aff1"/>
        <w:rPr>
          <w:b w:val="0"/>
          <w:bCs/>
        </w:rPr>
      </w:pPr>
    </w:p>
    <w:p w14:paraId="676EBD0D" w14:textId="56AA416D" w:rsidR="00E90D9C" w:rsidRPr="002C5C3D" w:rsidRDefault="00E90D9C" w:rsidP="004D5E50">
      <w:pPr>
        <w:ind w:firstLineChars="0" w:firstLine="0"/>
        <w:jc w:val="center"/>
        <w:rPr>
          <w:b/>
          <w:bCs/>
          <w:color w:val="000000" w:themeColor="text1"/>
          <w:szCs w:val="24"/>
          <w:lang w:eastAsia="zh-HK"/>
        </w:rPr>
      </w:pPr>
      <w:r w:rsidRPr="002C5C3D">
        <w:rPr>
          <w:b/>
          <w:bCs/>
          <w:noProof/>
          <w:color w:val="000000" w:themeColor="text1"/>
          <w:szCs w:val="24"/>
        </w:rPr>
        <w:lastRenderedPageBreak/>
        <w:drawing>
          <wp:inline distT="0" distB="0" distL="0" distR="0" wp14:anchorId="5C9CE10A" wp14:editId="703EE18C">
            <wp:extent cx="5854700" cy="2286000"/>
            <wp:effectExtent l="0" t="0" r="0" b="0"/>
            <wp:docPr id="1999738271" name="Immagine 8" descr="Immagine che contiene testo, ricevu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38271" name="Immagine 8" descr="Immagine che contiene testo, ricevuta, Carattere, linea&#10;&#10;Il contenuto generato dall'IA potrebbe non essere corretto."/>
                    <pic:cNvPicPr/>
                  </pic:nvPicPr>
                  <pic:blipFill>
                    <a:blip r:embed="rId21"/>
                    <a:stretch>
                      <a:fillRect/>
                    </a:stretch>
                  </pic:blipFill>
                  <pic:spPr>
                    <a:xfrm>
                      <a:off x="0" y="0"/>
                      <a:ext cx="5854700" cy="2286000"/>
                    </a:xfrm>
                    <a:prstGeom prst="rect">
                      <a:avLst/>
                    </a:prstGeom>
                  </pic:spPr>
                </pic:pic>
              </a:graphicData>
            </a:graphic>
          </wp:inline>
        </w:drawing>
      </w:r>
    </w:p>
    <w:p w14:paraId="1CA4C2B8" w14:textId="421E6D48" w:rsidR="00E90D9C" w:rsidRPr="002C5C3D" w:rsidRDefault="004D5E50" w:rsidP="002C5C3D">
      <w:pPr>
        <w:pStyle w:val="aff1"/>
        <w:rPr>
          <w:b w:val="0"/>
          <w:bCs/>
        </w:rPr>
      </w:pPr>
      <w:r w:rsidRPr="002C5C3D">
        <w:rPr>
          <w:bCs/>
        </w:rPr>
        <w:t>Supplementary Fig. 14</w:t>
      </w:r>
      <w:r w:rsidRPr="002C5C3D">
        <w:t>.</w:t>
      </w:r>
      <w:r w:rsidRPr="002C5C3D">
        <w:rPr>
          <w:bCs/>
        </w:rPr>
        <w:t xml:space="preserve"> </w:t>
      </w:r>
      <w:r w:rsidRPr="002C5C3D">
        <w:rPr>
          <w:kern w:val="0"/>
        </w:rPr>
        <w:t>Effect of non-invasive ventilation on</w:t>
      </w:r>
      <w:r w:rsidRPr="002C5C3D">
        <w:t xml:space="preserve"> medium-term mortality.</w:t>
      </w:r>
      <w:r w:rsidRPr="002C5C3D">
        <w:rPr>
          <w:b w:val="0"/>
          <w:bCs/>
        </w:rPr>
        <w:t xml:space="preserve"> CI: confidence interval; IV: inverse variance.</w:t>
      </w:r>
    </w:p>
    <w:p w14:paraId="0B5F4828" w14:textId="42AF2941" w:rsidR="004D5E50" w:rsidRPr="002C5C3D" w:rsidRDefault="004D5E50" w:rsidP="002C5C3D">
      <w:pPr>
        <w:pStyle w:val="aff1"/>
      </w:pPr>
    </w:p>
    <w:p w14:paraId="031F59DC" w14:textId="2AEA26B4" w:rsidR="00D2087B" w:rsidRPr="002C5C3D" w:rsidRDefault="004D45C5" w:rsidP="004D5E50">
      <w:pPr>
        <w:ind w:firstLineChars="0" w:firstLine="0"/>
        <w:jc w:val="center"/>
        <w:rPr>
          <w:rFonts w:eastAsiaTheme="minorEastAsia"/>
          <w:color w:val="000000" w:themeColor="text1"/>
          <w:szCs w:val="24"/>
          <w:lang w:eastAsia="zh-HK"/>
        </w:rPr>
      </w:pPr>
      <w:r w:rsidRPr="002C5C3D">
        <w:rPr>
          <w:noProof/>
          <w:color w:val="000000" w:themeColor="text1"/>
          <w:szCs w:val="24"/>
        </w:rPr>
        <w:drawing>
          <wp:inline distT="0" distB="0" distL="0" distR="0" wp14:anchorId="1085B69C" wp14:editId="078CA137">
            <wp:extent cx="6116320" cy="2707640"/>
            <wp:effectExtent l="0" t="0" r="5080" b="0"/>
            <wp:docPr id="444436531" name="Immagine 4" descr="Immagine che contiene testo, ricevuta,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36531" name="Immagine 4" descr="Immagine che contiene testo, ricevuta, schermata, Carattere&#10;&#10;Il contenuto generato dall'IA potrebbe non essere corretto."/>
                    <pic:cNvPicPr/>
                  </pic:nvPicPr>
                  <pic:blipFill>
                    <a:blip r:embed="rId22"/>
                    <a:stretch>
                      <a:fillRect/>
                    </a:stretch>
                  </pic:blipFill>
                  <pic:spPr>
                    <a:xfrm>
                      <a:off x="0" y="0"/>
                      <a:ext cx="6116320" cy="2707640"/>
                    </a:xfrm>
                    <a:prstGeom prst="rect">
                      <a:avLst/>
                    </a:prstGeom>
                  </pic:spPr>
                </pic:pic>
              </a:graphicData>
            </a:graphic>
          </wp:inline>
        </w:drawing>
      </w:r>
    </w:p>
    <w:p w14:paraId="07110064" w14:textId="39363FF3" w:rsidR="0028399B" w:rsidRPr="002C5C3D" w:rsidRDefault="004D5E50" w:rsidP="002C5C3D">
      <w:pPr>
        <w:pStyle w:val="aff1"/>
        <w:rPr>
          <w:b w:val="0"/>
          <w:bCs/>
        </w:rPr>
      </w:pPr>
      <w:r w:rsidRPr="002C5C3D">
        <w:rPr>
          <w:bCs/>
        </w:rPr>
        <w:t>Supplementary Fig. 15</w:t>
      </w:r>
      <w:r w:rsidRPr="002C5C3D">
        <w:t xml:space="preserve">. </w:t>
      </w:r>
      <w:r w:rsidRPr="002C5C3D">
        <w:rPr>
          <w:kern w:val="0"/>
          <w:lang w:eastAsia="en-GB"/>
        </w:rPr>
        <w:t>Effect of non-invasive ventilation on</w:t>
      </w:r>
      <w:r w:rsidRPr="002C5C3D">
        <w:t xml:space="preserve"> hospital length of stay.</w:t>
      </w:r>
      <w:r w:rsidRPr="002C5C3D">
        <w:rPr>
          <w:b w:val="0"/>
          <w:bCs/>
        </w:rPr>
        <w:t xml:space="preserve"> </w:t>
      </w:r>
      <w:r w:rsidR="00D56C96" w:rsidRPr="002C5C3D">
        <w:rPr>
          <w:b w:val="0"/>
          <w:bCs/>
        </w:rPr>
        <w:t>CI</w:t>
      </w:r>
      <w:r w:rsidRPr="002C5C3D">
        <w:rPr>
          <w:b w:val="0"/>
          <w:bCs/>
        </w:rPr>
        <w:t>:</w:t>
      </w:r>
      <w:r w:rsidR="00D56C96" w:rsidRPr="002C5C3D">
        <w:rPr>
          <w:b w:val="0"/>
          <w:bCs/>
        </w:rPr>
        <w:t xml:space="preserve"> confidence interval</w:t>
      </w:r>
      <w:r w:rsidRPr="002C5C3D">
        <w:rPr>
          <w:b w:val="0"/>
          <w:bCs/>
        </w:rPr>
        <w:t>;</w:t>
      </w:r>
      <w:r w:rsidR="00D56C96" w:rsidRPr="002C5C3D">
        <w:rPr>
          <w:b w:val="0"/>
          <w:bCs/>
        </w:rPr>
        <w:t xml:space="preserve"> IV</w:t>
      </w:r>
      <w:r w:rsidRPr="002C5C3D">
        <w:rPr>
          <w:b w:val="0"/>
          <w:bCs/>
        </w:rPr>
        <w:t>:</w:t>
      </w:r>
      <w:r w:rsidR="00D56C96" w:rsidRPr="002C5C3D">
        <w:rPr>
          <w:b w:val="0"/>
          <w:bCs/>
        </w:rPr>
        <w:t xml:space="preserve"> inverse variance</w:t>
      </w:r>
      <w:r w:rsidRPr="002C5C3D">
        <w:rPr>
          <w:b w:val="0"/>
          <w:bCs/>
        </w:rPr>
        <w:t>;</w:t>
      </w:r>
      <w:r w:rsidR="00D56C96" w:rsidRPr="002C5C3D">
        <w:rPr>
          <w:b w:val="0"/>
          <w:bCs/>
        </w:rPr>
        <w:t xml:space="preserve"> SD</w:t>
      </w:r>
      <w:r w:rsidRPr="002C5C3D">
        <w:rPr>
          <w:b w:val="0"/>
          <w:bCs/>
        </w:rPr>
        <w:t>:</w:t>
      </w:r>
      <w:r w:rsidR="00D56C96" w:rsidRPr="002C5C3D">
        <w:rPr>
          <w:b w:val="0"/>
          <w:bCs/>
        </w:rPr>
        <w:t xml:space="preserve"> standard deviation.</w:t>
      </w:r>
    </w:p>
    <w:p w14:paraId="137F05F7" w14:textId="55E6FB96" w:rsidR="004D5E50" w:rsidRPr="002C5C3D" w:rsidRDefault="004D5E50" w:rsidP="002C5C3D">
      <w:pPr>
        <w:pStyle w:val="aff1"/>
        <w:rPr>
          <w:b w:val="0"/>
          <w:bCs/>
        </w:rPr>
      </w:pPr>
    </w:p>
    <w:p w14:paraId="63FD7670" w14:textId="324917A8" w:rsidR="00D94CF3" w:rsidRPr="002C5C3D" w:rsidRDefault="00365CF4" w:rsidP="00A178D4">
      <w:pPr>
        <w:pStyle w:val="affa"/>
        <w:rPr>
          <w:lang w:eastAsia="zh-HK"/>
        </w:rPr>
      </w:pPr>
      <w:r w:rsidRPr="002C5C3D">
        <w:rPr>
          <w:lang w:eastAsia="zh-HK"/>
        </w:rPr>
        <w:t>Supplementary</w:t>
      </w:r>
      <w:r w:rsidR="006F5AE8" w:rsidRPr="002C5C3D">
        <w:rPr>
          <w:lang w:eastAsia="zh-HK"/>
        </w:rPr>
        <w:t xml:space="preserve"> </w:t>
      </w:r>
      <w:r w:rsidR="00A178D4" w:rsidRPr="002C5C3D">
        <w:rPr>
          <w:lang w:eastAsia="zh-HK"/>
        </w:rPr>
        <w:t>R</w:t>
      </w:r>
      <w:r w:rsidR="006F5AE8" w:rsidRPr="002C5C3D">
        <w:rPr>
          <w:lang w:eastAsia="zh-HK"/>
        </w:rPr>
        <w:t>eferences</w:t>
      </w:r>
    </w:p>
    <w:p w14:paraId="70896823" w14:textId="73E2EB92" w:rsidR="009E21C9" w:rsidRPr="002C5C3D" w:rsidRDefault="009E21C9" w:rsidP="009E21C9">
      <w:pPr>
        <w:pStyle w:val="afa"/>
      </w:pPr>
      <w:r w:rsidRPr="002C5C3D">
        <w:t xml:space="preserve">[1] Dib JE, Matin SA, </w:t>
      </w:r>
      <w:proofErr w:type="spellStart"/>
      <w:r w:rsidRPr="002C5C3D">
        <w:t>Luckert</w:t>
      </w:r>
      <w:proofErr w:type="spellEnd"/>
      <w:r w:rsidRPr="002C5C3D">
        <w:t xml:space="preserve"> A. Prehospital use of continuous positive airway pressure for acute severe congestive heart failure. </w:t>
      </w:r>
      <w:r w:rsidR="00C20FF2" w:rsidRPr="002C5C3D">
        <w:t>Journal of Emergency Medicine</w:t>
      </w:r>
      <w:r w:rsidRPr="002C5C3D">
        <w:t>. 2012;</w:t>
      </w:r>
      <w:r w:rsidR="00C20FF2" w:rsidRPr="002C5C3D">
        <w:t xml:space="preserve"> </w:t>
      </w:r>
      <w:r w:rsidRPr="002C5C3D">
        <w:t>42:</w:t>
      </w:r>
      <w:r w:rsidR="00C20FF2" w:rsidRPr="002C5C3D">
        <w:t xml:space="preserve"> </w:t>
      </w:r>
      <w:r w:rsidRPr="002C5C3D">
        <w:t>553</w:t>
      </w:r>
      <w:r w:rsidR="00C20FF2" w:rsidRPr="002C5C3D">
        <w:t>–55</w:t>
      </w:r>
      <w:r w:rsidRPr="002C5C3D">
        <w:t>8.</w:t>
      </w:r>
    </w:p>
    <w:p w14:paraId="626CEECA" w14:textId="65A41ED8" w:rsidR="009E21C9" w:rsidRPr="002C5C3D" w:rsidRDefault="009E21C9" w:rsidP="009E21C9">
      <w:pPr>
        <w:pStyle w:val="afa"/>
      </w:pPr>
      <w:r w:rsidRPr="002C5C3D">
        <w:t xml:space="preserve">[2] </w:t>
      </w:r>
      <w:proofErr w:type="spellStart"/>
      <w:r w:rsidRPr="002C5C3D">
        <w:t>Dunand</w:t>
      </w:r>
      <w:proofErr w:type="spellEnd"/>
      <w:r w:rsidRPr="002C5C3D">
        <w:t xml:space="preserve"> A, </w:t>
      </w:r>
      <w:proofErr w:type="spellStart"/>
      <w:r w:rsidRPr="002C5C3D">
        <w:t>Beysard</w:t>
      </w:r>
      <w:proofErr w:type="spellEnd"/>
      <w:r w:rsidRPr="002C5C3D">
        <w:t xml:space="preserve"> N, </w:t>
      </w:r>
      <w:proofErr w:type="spellStart"/>
      <w:r w:rsidRPr="002C5C3D">
        <w:t>Maudet</w:t>
      </w:r>
      <w:proofErr w:type="spellEnd"/>
      <w:r w:rsidRPr="002C5C3D">
        <w:t xml:space="preserve"> L, </w:t>
      </w:r>
      <w:r w:rsidR="00C20FF2" w:rsidRPr="002C5C3D">
        <w:t xml:space="preserve">Carron PN, </w:t>
      </w:r>
      <w:proofErr w:type="spellStart"/>
      <w:r w:rsidR="00C20FF2" w:rsidRPr="002C5C3D">
        <w:t>Dami</w:t>
      </w:r>
      <w:proofErr w:type="spellEnd"/>
      <w:r w:rsidR="00C20FF2" w:rsidRPr="002C5C3D">
        <w:t xml:space="preserve"> F, </w:t>
      </w:r>
      <w:proofErr w:type="spellStart"/>
      <w:r w:rsidR="00C20FF2" w:rsidRPr="002C5C3D">
        <w:t>Piquilloud</w:t>
      </w:r>
      <w:proofErr w:type="spellEnd"/>
      <w:r w:rsidR="00C20FF2" w:rsidRPr="002C5C3D">
        <w:t xml:space="preserve"> L, </w:t>
      </w:r>
      <w:r w:rsidRPr="002C5C3D">
        <w:rPr>
          <w:i/>
        </w:rPr>
        <w:t>et al.</w:t>
      </w:r>
      <w:r w:rsidRPr="002C5C3D">
        <w:t xml:space="preserve"> Management of respiratory distress following prehospital implementation of noninvasive ventilation in a physician-staffed emergency medical service: a single-center retrospective study. </w:t>
      </w:r>
      <w:r w:rsidR="005A451D" w:rsidRPr="002C5C3D">
        <w:t>Scandinavian Journal of Trauma, Resuscitation and Emergency Medicine</w:t>
      </w:r>
      <w:r w:rsidRPr="002C5C3D">
        <w:t>. 2021;</w:t>
      </w:r>
      <w:r w:rsidR="005A451D" w:rsidRPr="002C5C3D">
        <w:t xml:space="preserve"> </w:t>
      </w:r>
      <w:r w:rsidRPr="002C5C3D">
        <w:t>29:</w:t>
      </w:r>
      <w:r w:rsidR="005A451D" w:rsidRPr="002C5C3D">
        <w:t xml:space="preserve"> </w:t>
      </w:r>
      <w:r w:rsidRPr="002C5C3D">
        <w:t>85.</w:t>
      </w:r>
    </w:p>
    <w:p w14:paraId="0811A0C4" w14:textId="2C4CD658" w:rsidR="009E21C9" w:rsidRPr="002C5C3D" w:rsidRDefault="009E21C9" w:rsidP="009E21C9">
      <w:pPr>
        <w:pStyle w:val="afa"/>
      </w:pPr>
      <w:r w:rsidRPr="002C5C3D">
        <w:t xml:space="preserve">[3] </w:t>
      </w:r>
      <w:proofErr w:type="spellStart"/>
      <w:r w:rsidRPr="002C5C3D">
        <w:t>Gardtman</w:t>
      </w:r>
      <w:proofErr w:type="spellEnd"/>
      <w:r w:rsidRPr="002C5C3D">
        <w:t xml:space="preserve"> M, </w:t>
      </w:r>
      <w:proofErr w:type="spellStart"/>
      <w:r w:rsidRPr="002C5C3D">
        <w:t>Waagstein</w:t>
      </w:r>
      <w:proofErr w:type="spellEnd"/>
      <w:r w:rsidRPr="002C5C3D">
        <w:t xml:space="preserve"> L, Karlsson T, </w:t>
      </w:r>
      <w:proofErr w:type="spellStart"/>
      <w:r w:rsidRPr="002C5C3D">
        <w:t>Herlitz</w:t>
      </w:r>
      <w:proofErr w:type="spellEnd"/>
      <w:r w:rsidRPr="002C5C3D">
        <w:t xml:space="preserve"> J. Has an intensified treatment in the ambulance of patients with acute severe left heart failure improved the outcome? </w:t>
      </w:r>
      <w:r w:rsidR="005A451D" w:rsidRPr="002C5C3D">
        <w:t>European Journal of Emergency Medicine</w:t>
      </w:r>
      <w:r w:rsidRPr="002C5C3D">
        <w:t>. 2000;</w:t>
      </w:r>
      <w:r w:rsidR="005A451D" w:rsidRPr="002C5C3D">
        <w:t xml:space="preserve"> </w:t>
      </w:r>
      <w:r w:rsidRPr="002C5C3D">
        <w:t>7:</w:t>
      </w:r>
      <w:r w:rsidR="005A451D" w:rsidRPr="002C5C3D">
        <w:t xml:space="preserve"> </w:t>
      </w:r>
      <w:r w:rsidRPr="002C5C3D">
        <w:t>15</w:t>
      </w:r>
      <w:r w:rsidR="005A451D" w:rsidRPr="002C5C3D">
        <w:t>–</w:t>
      </w:r>
      <w:r w:rsidRPr="002C5C3D">
        <w:t>24.</w:t>
      </w:r>
    </w:p>
    <w:p w14:paraId="27512977" w14:textId="002ECBA8" w:rsidR="009E21C9" w:rsidRPr="002C5C3D" w:rsidRDefault="009E21C9" w:rsidP="009E21C9">
      <w:pPr>
        <w:pStyle w:val="afa"/>
      </w:pPr>
      <w:r w:rsidRPr="002C5C3D">
        <w:t xml:space="preserve">[4] Gartner BA, </w:t>
      </w:r>
      <w:proofErr w:type="spellStart"/>
      <w:r w:rsidRPr="002C5C3D">
        <w:t>Fehlmann</w:t>
      </w:r>
      <w:proofErr w:type="spellEnd"/>
      <w:r w:rsidRPr="002C5C3D">
        <w:t xml:space="preserve"> C, </w:t>
      </w:r>
      <w:proofErr w:type="spellStart"/>
      <w:r w:rsidRPr="002C5C3D">
        <w:t>Suppan</w:t>
      </w:r>
      <w:proofErr w:type="spellEnd"/>
      <w:r w:rsidRPr="002C5C3D">
        <w:t xml:space="preserve"> L, </w:t>
      </w:r>
      <w:proofErr w:type="spellStart"/>
      <w:r w:rsidRPr="002C5C3D">
        <w:t>Niquille</w:t>
      </w:r>
      <w:proofErr w:type="spellEnd"/>
      <w:r w:rsidRPr="002C5C3D">
        <w:t xml:space="preserve"> M, </w:t>
      </w:r>
      <w:proofErr w:type="spellStart"/>
      <w:r w:rsidRPr="002C5C3D">
        <w:t>Rutschmann</w:t>
      </w:r>
      <w:proofErr w:type="spellEnd"/>
      <w:r w:rsidRPr="002C5C3D">
        <w:t xml:space="preserve"> OT, Sarasin F. Effect of noninvasive ventilation on intubation risk in prehospital patients with acute cardiogenic pulmonary edema: a retrospective study. </w:t>
      </w:r>
      <w:r w:rsidR="00F64C1B" w:rsidRPr="002C5C3D">
        <w:t>European Journal of Emergency Medicine</w:t>
      </w:r>
      <w:r w:rsidRPr="002C5C3D">
        <w:t>. 2020;</w:t>
      </w:r>
      <w:r w:rsidR="00F64C1B" w:rsidRPr="002C5C3D">
        <w:t xml:space="preserve"> </w:t>
      </w:r>
      <w:r w:rsidRPr="002C5C3D">
        <w:t>27:</w:t>
      </w:r>
      <w:r w:rsidR="00F64C1B" w:rsidRPr="002C5C3D">
        <w:t xml:space="preserve"> </w:t>
      </w:r>
      <w:r w:rsidRPr="002C5C3D">
        <w:t>54</w:t>
      </w:r>
      <w:r w:rsidR="00F64C1B" w:rsidRPr="002C5C3D">
        <w:t>–</w:t>
      </w:r>
      <w:r w:rsidRPr="002C5C3D">
        <w:t>58.</w:t>
      </w:r>
    </w:p>
    <w:p w14:paraId="6FB07ECA" w14:textId="415FEBB7" w:rsidR="009E21C9" w:rsidRPr="002C5C3D" w:rsidRDefault="009E21C9" w:rsidP="009E21C9">
      <w:pPr>
        <w:pStyle w:val="afa"/>
      </w:pPr>
      <w:r w:rsidRPr="002C5C3D">
        <w:t xml:space="preserve">[5] </w:t>
      </w:r>
      <w:proofErr w:type="spellStart"/>
      <w:r w:rsidRPr="002C5C3D">
        <w:t>Garuti</w:t>
      </w:r>
      <w:proofErr w:type="spellEnd"/>
      <w:r w:rsidRPr="002C5C3D">
        <w:t xml:space="preserve"> G, </w:t>
      </w:r>
      <w:proofErr w:type="spellStart"/>
      <w:r w:rsidRPr="002C5C3D">
        <w:t>Bandiera</w:t>
      </w:r>
      <w:proofErr w:type="spellEnd"/>
      <w:r w:rsidRPr="002C5C3D">
        <w:t xml:space="preserve"> G, </w:t>
      </w:r>
      <w:proofErr w:type="spellStart"/>
      <w:r w:rsidRPr="002C5C3D">
        <w:t>Cattaruzza</w:t>
      </w:r>
      <w:proofErr w:type="spellEnd"/>
      <w:r w:rsidRPr="002C5C3D">
        <w:t xml:space="preserve"> MS, </w:t>
      </w:r>
      <w:r w:rsidR="00735255" w:rsidRPr="002C5C3D">
        <w:t xml:space="preserve">Gelati L, Osborn JF, </w:t>
      </w:r>
      <w:proofErr w:type="spellStart"/>
      <w:r w:rsidR="00735255" w:rsidRPr="002C5C3D">
        <w:t>Toscani</w:t>
      </w:r>
      <w:proofErr w:type="spellEnd"/>
      <w:r w:rsidR="00735255" w:rsidRPr="002C5C3D">
        <w:t xml:space="preserve"> S, </w:t>
      </w:r>
      <w:r w:rsidRPr="002C5C3D">
        <w:rPr>
          <w:i/>
        </w:rPr>
        <w:t>et al.</w:t>
      </w:r>
      <w:r w:rsidRPr="002C5C3D">
        <w:t xml:space="preserve"> Out-of-hospital helmet CPAP in acute respiratory failure reduces mortality: a study led by nurses. </w:t>
      </w:r>
      <w:proofErr w:type="spellStart"/>
      <w:r w:rsidR="00735255" w:rsidRPr="002C5C3D">
        <w:t>Monaldi</w:t>
      </w:r>
      <w:proofErr w:type="spellEnd"/>
      <w:r w:rsidR="00735255" w:rsidRPr="002C5C3D">
        <w:t xml:space="preserve"> Archives for Chest Disease</w:t>
      </w:r>
      <w:r w:rsidRPr="002C5C3D">
        <w:t>. 2010;</w:t>
      </w:r>
      <w:r w:rsidR="00735255" w:rsidRPr="002C5C3D">
        <w:t xml:space="preserve"> </w:t>
      </w:r>
      <w:r w:rsidRPr="002C5C3D">
        <w:t>73:</w:t>
      </w:r>
      <w:r w:rsidR="00735255" w:rsidRPr="002C5C3D">
        <w:t xml:space="preserve"> </w:t>
      </w:r>
      <w:r w:rsidRPr="002C5C3D">
        <w:t>145</w:t>
      </w:r>
      <w:r w:rsidR="00735255" w:rsidRPr="002C5C3D">
        <w:t>–1</w:t>
      </w:r>
      <w:r w:rsidRPr="002C5C3D">
        <w:t>51.</w:t>
      </w:r>
    </w:p>
    <w:p w14:paraId="60FCECF0" w14:textId="477580CA" w:rsidR="009E21C9" w:rsidRPr="002C5C3D" w:rsidRDefault="009E21C9" w:rsidP="009E21C9">
      <w:pPr>
        <w:pStyle w:val="afa"/>
      </w:pPr>
      <w:r w:rsidRPr="002C5C3D">
        <w:lastRenderedPageBreak/>
        <w:t xml:space="preserve">[6] Hensel M, </w:t>
      </w:r>
      <w:proofErr w:type="spellStart"/>
      <w:r w:rsidRPr="002C5C3D">
        <w:t>Strunden</w:t>
      </w:r>
      <w:proofErr w:type="spellEnd"/>
      <w:r w:rsidRPr="002C5C3D">
        <w:t xml:space="preserve"> MS, Tank S, </w:t>
      </w:r>
      <w:proofErr w:type="spellStart"/>
      <w:r w:rsidRPr="002C5C3D">
        <w:t>Gagelmann</w:t>
      </w:r>
      <w:proofErr w:type="spellEnd"/>
      <w:r w:rsidRPr="002C5C3D">
        <w:t xml:space="preserve"> N, Wirtz S, Kerner T. Prehospital non-invasive ventilation in acute respiratory failure is justified even if the distance to hospital is short. </w:t>
      </w:r>
      <w:r w:rsidR="00FF0423" w:rsidRPr="002C5C3D">
        <w:t>The American Journal of Emergency Medicine</w:t>
      </w:r>
      <w:r w:rsidRPr="002C5C3D">
        <w:t>. 2019;</w:t>
      </w:r>
      <w:r w:rsidR="00FF0423" w:rsidRPr="002C5C3D">
        <w:t xml:space="preserve"> </w:t>
      </w:r>
      <w:r w:rsidRPr="002C5C3D">
        <w:t>37:</w:t>
      </w:r>
      <w:r w:rsidR="00FF0423" w:rsidRPr="002C5C3D">
        <w:t xml:space="preserve"> </w:t>
      </w:r>
      <w:r w:rsidRPr="002C5C3D">
        <w:t>651</w:t>
      </w:r>
      <w:r w:rsidR="00FF0423" w:rsidRPr="002C5C3D">
        <w:t>–</w:t>
      </w:r>
      <w:r w:rsidRPr="002C5C3D">
        <w:t>656.</w:t>
      </w:r>
    </w:p>
    <w:p w14:paraId="621AA035" w14:textId="71D8020D" w:rsidR="009E21C9" w:rsidRPr="002C5C3D" w:rsidRDefault="009E21C9" w:rsidP="009E21C9">
      <w:pPr>
        <w:pStyle w:val="afa"/>
      </w:pPr>
      <w:r w:rsidRPr="002C5C3D">
        <w:t xml:space="preserve">[7] Hubble MW, Richards ME, Jarvis R, Millikan T, Young D. Effectiveness of prehospital continuous positive airway pressure in the management of acute pulmonary edema. </w:t>
      </w:r>
      <w:r w:rsidR="00955C8E" w:rsidRPr="002C5C3D">
        <w:t>Prehospital Emergency Care</w:t>
      </w:r>
      <w:r w:rsidRPr="002C5C3D">
        <w:t>. 2006;</w:t>
      </w:r>
      <w:r w:rsidR="00955C8E" w:rsidRPr="002C5C3D">
        <w:t xml:space="preserve"> </w:t>
      </w:r>
      <w:r w:rsidRPr="002C5C3D">
        <w:t>10:</w:t>
      </w:r>
      <w:r w:rsidR="00955C8E" w:rsidRPr="002C5C3D">
        <w:t xml:space="preserve"> </w:t>
      </w:r>
      <w:r w:rsidRPr="002C5C3D">
        <w:t>430</w:t>
      </w:r>
      <w:r w:rsidR="00955C8E" w:rsidRPr="002C5C3D">
        <w:t>–43</w:t>
      </w:r>
      <w:r w:rsidRPr="002C5C3D">
        <w:t>9.</w:t>
      </w:r>
    </w:p>
    <w:p w14:paraId="3280F61C" w14:textId="634227D4" w:rsidR="009E21C9" w:rsidRPr="002C5C3D" w:rsidRDefault="009E21C9" w:rsidP="009E21C9">
      <w:pPr>
        <w:pStyle w:val="afa"/>
      </w:pPr>
      <w:r w:rsidRPr="002C5C3D">
        <w:t xml:space="preserve">[8] Luiz T, </w:t>
      </w:r>
      <w:proofErr w:type="spellStart"/>
      <w:r w:rsidRPr="002C5C3D">
        <w:t>Kumpch</w:t>
      </w:r>
      <w:proofErr w:type="spellEnd"/>
      <w:r w:rsidRPr="002C5C3D">
        <w:t xml:space="preserve"> M, </w:t>
      </w:r>
      <w:proofErr w:type="spellStart"/>
      <w:r w:rsidRPr="002C5C3D">
        <w:t>Grüttner</w:t>
      </w:r>
      <w:proofErr w:type="spellEnd"/>
      <w:r w:rsidRPr="002C5C3D">
        <w:t xml:space="preserve"> J, </w:t>
      </w:r>
      <w:proofErr w:type="spellStart"/>
      <w:r w:rsidRPr="002C5C3D">
        <w:t>Madler</w:t>
      </w:r>
      <w:proofErr w:type="spellEnd"/>
      <w:r w:rsidRPr="002C5C3D">
        <w:t xml:space="preserve"> C, </w:t>
      </w:r>
      <w:proofErr w:type="spellStart"/>
      <w:r w:rsidRPr="002C5C3D">
        <w:t>Viergutz</w:t>
      </w:r>
      <w:proofErr w:type="spellEnd"/>
      <w:r w:rsidRPr="002C5C3D">
        <w:t xml:space="preserve"> T. Prehospital CPAP </w:t>
      </w:r>
      <w:r w:rsidR="00E102E2" w:rsidRPr="002C5C3D">
        <w:t>therapy by emergency physicians in patients with acute respiratory failure due to acute cardiogenic pulmonary edema or acutely exacerbate</w:t>
      </w:r>
      <w:r w:rsidRPr="002C5C3D">
        <w:t>d COPD. In Vivo. 2016;</w:t>
      </w:r>
      <w:r w:rsidR="00E102E2" w:rsidRPr="002C5C3D">
        <w:t xml:space="preserve"> 30</w:t>
      </w:r>
      <w:r w:rsidRPr="002C5C3D">
        <w:t>:</w:t>
      </w:r>
      <w:r w:rsidR="00E102E2" w:rsidRPr="002C5C3D">
        <w:t xml:space="preserve"> </w:t>
      </w:r>
      <w:r w:rsidRPr="002C5C3D">
        <w:t>133</w:t>
      </w:r>
      <w:r w:rsidR="00E102E2" w:rsidRPr="002C5C3D">
        <w:t>–13</w:t>
      </w:r>
      <w:r w:rsidRPr="002C5C3D">
        <w:t>9.</w:t>
      </w:r>
    </w:p>
    <w:p w14:paraId="186E5662" w14:textId="7E7B6F7F" w:rsidR="009E21C9" w:rsidRPr="002C5C3D" w:rsidRDefault="009E21C9" w:rsidP="009E21C9">
      <w:pPr>
        <w:pStyle w:val="afa"/>
      </w:pPr>
      <w:r w:rsidRPr="002C5C3D">
        <w:t xml:space="preserve">[9] </w:t>
      </w:r>
      <w:proofErr w:type="spellStart"/>
      <w:r w:rsidRPr="002C5C3D">
        <w:t>Pinczon</w:t>
      </w:r>
      <w:proofErr w:type="spellEnd"/>
      <w:r w:rsidRPr="002C5C3D">
        <w:t xml:space="preserve"> J, Terzi N, </w:t>
      </w:r>
      <w:proofErr w:type="spellStart"/>
      <w:r w:rsidRPr="002C5C3D">
        <w:t>Usseglio-Polatera</w:t>
      </w:r>
      <w:proofErr w:type="spellEnd"/>
      <w:r w:rsidRPr="002C5C3D">
        <w:t xml:space="preserve"> P, </w:t>
      </w:r>
      <w:proofErr w:type="spellStart"/>
      <w:r w:rsidR="00C6265A" w:rsidRPr="002C5C3D">
        <w:t>Gheno</w:t>
      </w:r>
      <w:proofErr w:type="spellEnd"/>
      <w:r w:rsidR="00C6265A" w:rsidRPr="002C5C3D">
        <w:t xml:space="preserve"> G, </w:t>
      </w:r>
      <w:proofErr w:type="spellStart"/>
      <w:r w:rsidR="00C6265A" w:rsidRPr="002C5C3D">
        <w:t>Savary</w:t>
      </w:r>
      <w:proofErr w:type="spellEnd"/>
      <w:r w:rsidR="00C6265A" w:rsidRPr="002C5C3D">
        <w:t xml:space="preserve"> D, </w:t>
      </w:r>
      <w:proofErr w:type="spellStart"/>
      <w:r w:rsidR="00C6265A" w:rsidRPr="002C5C3D">
        <w:t>Debaty</w:t>
      </w:r>
      <w:proofErr w:type="spellEnd"/>
      <w:r w:rsidR="00C6265A" w:rsidRPr="002C5C3D">
        <w:t xml:space="preserve"> G, </w:t>
      </w:r>
      <w:r w:rsidRPr="002C5C3D">
        <w:rPr>
          <w:i/>
        </w:rPr>
        <w:t xml:space="preserve">et al. </w:t>
      </w:r>
      <w:r w:rsidRPr="002C5C3D">
        <w:t xml:space="preserve">Outcomes </w:t>
      </w:r>
      <w:r w:rsidR="00C6265A" w:rsidRPr="002C5C3D">
        <w:t xml:space="preserve">of patients treated with prehospital noninvasive ventilation: observational retrospective multicenter study </w:t>
      </w:r>
      <w:r w:rsidRPr="002C5C3D">
        <w:t xml:space="preserve">in the Northern French Alps. </w:t>
      </w:r>
      <w:r w:rsidR="00C6265A" w:rsidRPr="002C5C3D">
        <w:t>Journal of Clinical Medicine</w:t>
      </w:r>
      <w:r w:rsidRPr="002C5C3D">
        <w:t>. 2021;</w:t>
      </w:r>
      <w:r w:rsidR="00C6265A" w:rsidRPr="002C5C3D">
        <w:t xml:space="preserve"> </w:t>
      </w:r>
      <w:r w:rsidRPr="002C5C3D">
        <w:t>10:</w:t>
      </w:r>
      <w:r w:rsidR="00C6265A" w:rsidRPr="002C5C3D">
        <w:t xml:space="preserve"> </w:t>
      </w:r>
      <w:r w:rsidRPr="002C5C3D">
        <w:t>1359.</w:t>
      </w:r>
    </w:p>
    <w:p w14:paraId="5BF4A8A5" w14:textId="5B7A82B0" w:rsidR="009E21C9" w:rsidRPr="002C5C3D" w:rsidRDefault="009E21C9" w:rsidP="009E21C9">
      <w:pPr>
        <w:pStyle w:val="afa"/>
      </w:pPr>
      <w:r w:rsidRPr="002C5C3D">
        <w:t xml:space="preserve">[10] </w:t>
      </w:r>
      <w:proofErr w:type="spellStart"/>
      <w:r w:rsidRPr="002C5C3D">
        <w:t>Schmidbauer</w:t>
      </w:r>
      <w:proofErr w:type="spellEnd"/>
      <w:r w:rsidRPr="002C5C3D">
        <w:t xml:space="preserve"> W, </w:t>
      </w:r>
      <w:proofErr w:type="spellStart"/>
      <w:r w:rsidRPr="002C5C3D">
        <w:t>Ahlers</w:t>
      </w:r>
      <w:proofErr w:type="spellEnd"/>
      <w:r w:rsidRPr="002C5C3D">
        <w:t xml:space="preserve"> O, Spies C, Dreyer A, </w:t>
      </w:r>
      <w:proofErr w:type="spellStart"/>
      <w:r w:rsidRPr="002C5C3D">
        <w:t>Mager</w:t>
      </w:r>
      <w:proofErr w:type="spellEnd"/>
      <w:r w:rsidRPr="002C5C3D">
        <w:t xml:space="preserve"> G, Kerner T. Early prehospital use of non-invasive ventilation improves acute respiratory failure in acute exacerbation of chronic obstructive pulmonary disease. </w:t>
      </w:r>
      <w:r w:rsidR="00C6265A" w:rsidRPr="002C5C3D">
        <w:t>Emergency Medicine Journal</w:t>
      </w:r>
      <w:r w:rsidRPr="002C5C3D">
        <w:t>. 2011;</w:t>
      </w:r>
      <w:r w:rsidR="00CB3F0B" w:rsidRPr="002C5C3D">
        <w:t xml:space="preserve"> </w:t>
      </w:r>
      <w:r w:rsidRPr="002C5C3D">
        <w:t>28:</w:t>
      </w:r>
      <w:r w:rsidR="00CB3F0B" w:rsidRPr="002C5C3D">
        <w:t xml:space="preserve"> </w:t>
      </w:r>
      <w:r w:rsidRPr="002C5C3D">
        <w:t>626</w:t>
      </w:r>
      <w:r w:rsidR="00CB3F0B" w:rsidRPr="002C5C3D">
        <w:t>–62</w:t>
      </w:r>
      <w:r w:rsidRPr="002C5C3D">
        <w:t>7.</w:t>
      </w:r>
    </w:p>
    <w:p w14:paraId="53F6A0E0" w14:textId="17D5B021" w:rsidR="009E21C9" w:rsidRPr="002C5C3D" w:rsidRDefault="009E21C9" w:rsidP="009E21C9">
      <w:pPr>
        <w:pStyle w:val="afa"/>
      </w:pPr>
      <w:r w:rsidRPr="002C5C3D">
        <w:t xml:space="preserve">[11] Taylor DM, Bernard SA, </w:t>
      </w:r>
      <w:proofErr w:type="spellStart"/>
      <w:r w:rsidRPr="002C5C3D">
        <w:t>Masci</w:t>
      </w:r>
      <w:proofErr w:type="spellEnd"/>
      <w:r w:rsidRPr="002C5C3D">
        <w:t xml:space="preserve"> K, </w:t>
      </w:r>
      <w:proofErr w:type="spellStart"/>
      <w:r w:rsidRPr="002C5C3D">
        <w:t>MacBean</w:t>
      </w:r>
      <w:proofErr w:type="spellEnd"/>
      <w:r w:rsidRPr="002C5C3D">
        <w:t xml:space="preserve"> CE, Kennedy MP, </w:t>
      </w:r>
      <w:proofErr w:type="spellStart"/>
      <w:r w:rsidRPr="002C5C3D">
        <w:t>Zalstein</w:t>
      </w:r>
      <w:proofErr w:type="spellEnd"/>
      <w:r w:rsidRPr="002C5C3D">
        <w:t xml:space="preserve"> S. Prehospital noninvasive ventilation: a viable treatment option in the urban setting. </w:t>
      </w:r>
      <w:r w:rsidR="007C4733" w:rsidRPr="002C5C3D">
        <w:t>Prehospital Emergency Care</w:t>
      </w:r>
      <w:r w:rsidRPr="002C5C3D">
        <w:t>. 2008;</w:t>
      </w:r>
      <w:r w:rsidR="007C4733" w:rsidRPr="002C5C3D">
        <w:t xml:space="preserve"> 12</w:t>
      </w:r>
      <w:r w:rsidRPr="002C5C3D">
        <w:t>:</w:t>
      </w:r>
      <w:r w:rsidR="007C4733" w:rsidRPr="002C5C3D">
        <w:t xml:space="preserve"> </w:t>
      </w:r>
      <w:r w:rsidRPr="002C5C3D">
        <w:t>42</w:t>
      </w:r>
      <w:r w:rsidR="007C4733" w:rsidRPr="002C5C3D">
        <w:t>–4</w:t>
      </w:r>
      <w:r w:rsidRPr="002C5C3D">
        <w:t>5.</w:t>
      </w:r>
    </w:p>
    <w:p w14:paraId="37869089" w14:textId="50DA5AA2" w:rsidR="009E21C9" w:rsidRPr="002C5C3D" w:rsidRDefault="009E21C9" w:rsidP="009E21C9">
      <w:pPr>
        <w:pStyle w:val="afa"/>
      </w:pPr>
      <w:r w:rsidRPr="002C5C3D">
        <w:t xml:space="preserve">[12] Walter DC, Chan HK, Crowe RP, Osborn L, Jarvis J, Wang HE. Out-of-hospital, non-invasive, positive-pressure ventilation for acute dyspnea. </w:t>
      </w:r>
      <w:r w:rsidR="00253E1E" w:rsidRPr="002C5C3D">
        <w:t>Journal of the American College of Emergency Physicians Open</w:t>
      </w:r>
      <w:r w:rsidRPr="002C5C3D">
        <w:t>. 2021;</w:t>
      </w:r>
      <w:r w:rsidR="00253E1E" w:rsidRPr="002C5C3D">
        <w:t xml:space="preserve"> </w:t>
      </w:r>
      <w:r w:rsidRPr="002C5C3D">
        <w:t>2:</w:t>
      </w:r>
      <w:r w:rsidR="00253E1E" w:rsidRPr="002C5C3D">
        <w:t xml:space="preserve"> </w:t>
      </w:r>
      <w:r w:rsidRPr="002C5C3D">
        <w:t>e12542.</w:t>
      </w:r>
    </w:p>
    <w:p w14:paraId="4063A578" w14:textId="38781D86" w:rsidR="009E21C9" w:rsidRPr="002C5C3D" w:rsidRDefault="009E21C9" w:rsidP="009E21C9">
      <w:pPr>
        <w:pStyle w:val="afa"/>
      </w:pPr>
      <w:r w:rsidRPr="002C5C3D">
        <w:t xml:space="preserve">[13] Weitz G, Struck J, </w:t>
      </w:r>
      <w:proofErr w:type="spellStart"/>
      <w:r w:rsidRPr="002C5C3D">
        <w:t>Zonak</w:t>
      </w:r>
      <w:proofErr w:type="spellEnd"/>
      <w:r w:rsidRPr="002C5C3D">
        <w:t xml:space="preserve"> A, </w:t>
      </w:r>
      <w:proofErr w:type="spellStart"/>
      <w:r w:rsidRPr="002C5C3D">
        <w:t>Balnus</w:t>
      </w:r>
      <w:proofErr w:type="spellEnd"/>
      <w:r w:rsidRPr="002C5C3D">
        <w:t xml:space="preserve"> S, </w:t>
      </w:r>
      <w:proofErr w:type="spellStart"/>
      <w:r w:rsidRPr="002C5C3D">
        <w:t>Perras</w:t>
      </w:r>
      <w:proofErr w:type="spellEnd"/>
      <w:r w:rsidRPr="002C5C3D">
        <w:t xml:space="preserve"> B, </w:t>
      </w:r>
      <w:proofErr w:type="spellStart"/>
      <w:r w:rsidRPr="002C5C3D">
        <w:t>Dodt</w:t>
      </w:r>
      <w:proofErr w:type="spellEnd"/>
      <w:r w:rsidRPr="002C5C3D">
        <w:t xml:space="preserve"> C. Prehospital noninvasive pressure support ventilation for acute cardiogenic pulmonary edema. </w:t>
      </w:r>
      <w:r w:rsidR="00253E1E" w:rsidRPr="002C5C3D">
        <w:t>European Journal of Emergency Medicine</w:t>
      </w:r>
      <w:r w:rsidRPr="002C5C3D">
        <w:t>. 2007;</w:t>
      </w:r>
      <w:r w:rsidR="00253E1E" w:rsidRPr="002C5C3D">
        <w:t xml:space="preserve"> </w:t>
      </w:r>
      <w:r w:rsidRPr="002C5C3D">
        <w:t>14:</w:t>
      </w:r>
      <w:r w:rsidR="00253E1E" w:rsidRPr="002C5C3D">
        <w:t xml:space="preserve"> </w:t>
      </w:r>
      <w:r w:rsidRPr="002C5C3D">
        <w:t>276</w:t>
      </w:r>
      <w:r w:rsidR="00253E1E" w:rsidRPr="002C5C3D">
        <w:t>–27</w:t>
      </w:r>
      <w:r w:rsidRPr="002C5C3D">
        <w:t>9.</w:t>
      </w:r>
    </w:p>
    <w:p w14:paraId="49CFD44B" w14:textId="549AFD7E" w:rsidR="009E21C9" w:rsidRPr="002C5C3D" w:rsidRDefault="009E21C9" w:rsidP="009E21C9">
      <w:pPr>
        <w:pStyle w:val="afa"/>
      </w:pPr>
      <w:r w:rsidRPr="002C5C3D">
        <w:t xml:space="preserve">[14] Willmore A, Dionne R, Maloney J, </w:t>
      </w:r>
      <w:proofErr w:type="spellStart"/>
      <w:r w:rsidRPr="002C5C3D">
        <w:t>Ouston</w:t>
      </w:r>
      <w:proofErr w:type="spellEnd"/>
      <w:r w:rsidRPr="002C5C3D">
        <w:t xml:space="preserve"> E, </w:t>
      </w:r>
      <w:proofErr w:type="spellStart"/>
      <w:r w:rsidRPr="002C5C3D">
        <w:t>Stiell</w:t>
      </w:r>
      <w:proofErr w:type="spellEnd"/>
      <w:r w:rsidRPr="002C5C3D">
        <w:t xml:space="preserve"> I. Effectiveness and safety of a prehospital program of continuous positive airway pressure (CPAP) in an urban setting. CJEM. 2015;</w:t>
      </w:r>
      <w:r w:rsidR="00253E1E" w:rsidRPr="002C5C3D">
        <w:t xml:space="preserve"> </w:t>
      </w:r>
      <w:r w:rsidRPr="002C5C3D">
        <w:t>17:</w:t>
      </w:r>
      <w:r w:rsidR="00253E1E" w:rsidRPr="002C5C3D">
        <w:t xml:space="preserve"> </w:t>
      </w:r>
      <w:r w:rsidRPr="002C5C3D">
        <w:t>609</w:t>
      </w:r>
      <w:r w:rsidR="00253E1E" w:rsidRPr="002C5C3D">
        <w:t>–6</w:t>
      </w:r>
      <w:r w:rsidRPr="002C5C3D">
        <w:t>16.</w:t>
      </w:r>
    </w:p>
    <w:p w14:paraId="23D36304" w14:textId="28DA140F" w:rsidR="008222ED" w:rsidRPr="009E21C9" w:rsidRDefault="009E21C9" w:rsidP="009E21C9">
      <w:pPr>
        <w:pStyle w:val="afa"/>
      </w:pPr>
      <w:r w:rsidRPr="002C5C3D">
        <w:t xml:space="preserve">[15] Craven RA, Singletary N, </w:t>
      </w:r>
      <w:proofErr w:type="spellStart"/>
      <w:r w:rsidRPr="002C5C3D">
        <w:t>Bosken</w:t>
      </w:r>
      <w:proofErr w:type="spellEnd"/>
      <w:r w:rsidRPr="002C5C3D">
        <w:t xml:space="preserve"> L, Sewell E, Payne M, Lipsey R. Use of bilevel positive airway pressure in out-of-hospital patients. </w:t>
      </w:r>
      <w:r w:rsidR="00253E1E" w:rsidRPr="002C5C3D">
        <w:t>Academic Emergency Medicine</w:t>
      </w:r>
      <w:r w:rsidRPr="002C5C3D">
        <w:t>. 2000;</w:t>
      </w:r>
      <w:r w:rsidR="00253E1E" w:rsidRPr="002C5C3D">
        <w:t xml:space="preserve"> </w:t>
      </w:r>
      <w:r w:rsidRPr="002C5C3D">
        <w:t>7:</w:t>
      </w:r>
      <w:r w:rsidR="00253E1E" w:rsidRPr="002C5C3D">
        <w:t xml:space="preserve"> </w:t>
      </w:r>
      <w:r w:rsidRPr="002C5C3D">
        <w:t>1065</w:t>
      </w:r>
      <w:r w:rsidR="00253E1E" w:rsidRPr="002C5C3D">
        <w:t>–106</w:t>
      </w:r>
      <w:r w:rsidRPr="002C5C3D">
        <w:t>8.</w:t>
      </w:r>
    </w:p>
    <w:sectPr w:rsidR="008222ED" w:rsidRPr="009E21C9" w:rsidSect="00526801">
      <w:headerReference w:type="even" r:id="rId23"/>
      <w:headerReference w:type="default" r:id="rId24"/>
      <w:footerReference w:type="even" r:id="rId25"/>
      <w:footerReference w:type="default" r:id="rId26"/>
      <w:headerReference w:type="first" r:id="rId27"/>
      <w:footerReference w:type="first" r:id="rId28"/>
      <w:pgSz w:w="11900" w:h="16840"/>
      <w:pgMar w:top="992" w:right="992" w:bottom="992" w:left="992" w:header="283" w:footer="113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3593D" w14:textId="77777777" w:rsidR="000661D5" w:rsidRDefault="000661D5">
      <w:pPr>
        <w:ind w:firstLine="420"/>
      </w:pPr>
      <w:r>
        <w:separator/>
      </w:r>
    </w:p>
  </w:endnote>
  <w:endnote w:type="continuationSeparator" w:id="0">
    <w:p w14:paraId="10B83D21" w14:textId="77777777" w:rsidR="000661D5" w:rsidRDefault="000661D5">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NimbusRomNo9L">
    <w:panose1 w:val="01010103010101010101"/>
    <w:charset w:val="00"/>
    <w:family w:val="auto"/>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1965851251"/>
      <w:docPartObj>
        <w:docPartGallery w:val="Page Numbers (Bottom of Page)"/>
        <w:docPartUnique/>
      </w:docPartObj>
    </w:sdtPr>
    <w:sdtEndPr>
      <w:rPr>
        <w:rStyle w:val="af6"/>
      </w:rPr>
    </w:sdtEndPr>
    <w:sdtContent>
      <w:p w14:paraId="77A1C6F0" w14:textId="57D8FE0A" w:rsidR="00681018" w:rsidRDefault="00681018" w:rsidP="00ED3CC4">
        <w:pPr>
          <w:pStyle w:val="ac"/>
          <w:framePr w:wrap="none" w:vAnchor="text" w:hAnchor="margin" w:xAlign="right" w:y="1"/>
          <w:ind w:firstLine="360"/>
          <w:rPr>
            <w:rStyle w:val="af6"/>
          </w:rPr>
        </w:pPr>
        <w:r>
          <w:rPr>
            <w:rStyle w:val="af6"/>
          </w:rPr>
          <w:fldChar w:fldCharType="begin"/>
        </w:r>
        <w:r>
          <w:rPr>
            <w:rStyle w:val="af6"/>
          </w:rPr>
          <w:instrText xml:space="preserve"> PAGE </w:instrText>
        </w:r>
        <w:r>
          <w:rPr>
            <w:rStyle w:val="af6"/>
          </w:rPr>
          <w:fldChar w:fldCharType="end"/>
        </w:r>
      </w:p>
    </w:sdtContent>
  </w:sdt>
  <w:p w14:paraId="0F3B791B" w14:textId="77777777" w:rsidR="00681018" w:rsidRDefault="00681018" w:rsidP="0092285E">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557548"/>
      <w:docPartObj>
        <w:docPartGallery w:val="Page Numbers (Bottom of Page)"/>
        <w:docPartUnique/>
      </w:docPartObj>
    </w:sdtPr>
    <w:sdtEndPr/>
    <w:sdtContent>
      <w:p w14:paraId="1F982CAA" w14:textId="2AC593D4" w:rsidR="00681018" w:rsidRDefault="00681018">
        <w:pPr>
          <w:pStyle w:val="ac"/>
          <w:ind w:firstLine="360"/>
          <w:jc w:val="center"/>
        </w:pPr>
        <w:r>
          <w:fldChar w:fldCharType="begin"/>
        </w:r>
        <w:r>
          <w:instrText>PAGE   \* MERGEFORMAT</w:instrText>
        </w:r>
        <w:r>
          <w:fldChar w:fldCharType="separate"/>
        </w:r>
        <w:r w:rsidR="00253E1E" w:rsidRPr="00253E1E">
          <w:rPr>
            <w:noProof/>
            <w:lang w:val="zh-CN"/>
          </w:rPr>
          <w:t>14</w:t>
        </w:r>
        <w:r>
          <w:fldChar w:fldCharType="end"/>
        </w:r>
      </w:p>
    </w:sdtContent>
  </w:sdt>
  <w:p w14:paraId="50D5B134" w14:textId="77777777" w:rsidR="00681018" w:rsidRDefault="00681018" w:rsidP="0092285E">
    <w:pPr>
      <w:pStyle w:val="ac"/>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7820" w14:textId="77777777" w:rsidR="00681018" w:rsidRDefault="00681018">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E4286" w14:textId="77777777" w:rsidR="000661D5" w:rsidRDefault="000661D5">
      <w:pPr>
        <w:ind w:firstLine="420"/>
      </w:pPr>
      <w:r>
        <w:separator/>
      </w:r>
    </w:p>
  </w:footnote>
  <w:footnote w:type="continuationSeparator" w:id="0">
    <w:p w14:paraId="1251ADED" w14:textId="77777777" w:rsidR="000661D5" w:rsidRDefault="000661D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C12" w14:textId="77777777" w:rsidR="00681018" w:rsidRDefault="00681018">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E426" w14:textId="77777777" w:rsidR="00681018" w:rsidRDefault="00681018" w:rsidP="00526801">
    <w:pPr>
      <w:pStyle w:val="aa"/>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E940" w14:textId="77777777" w:rsidR="00681018" w:rsidRDefault="00681018">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0242986"/>
    <w:lvl w:ilvl="0">
      <w:start w:val="1"/>
      <w:numFmt w:val="bullet"/>
      <w:lvlText w:val=""/>
      <w:lvlJc w:val="left"/>
      <w:pPr>
        <w:tabs>
          <w:tab w:val="num" w:pos="2616"/>
        </w:tabs>
        <w:ind w:left="2616" w:firstLine="0"/>
      </w:pPr>
      <w:rPr>
        <w:rFonts w:ascii="Symbol" w:hAnsi="Symbol" w:hint="default"/>
      </w:rPr>
    </w:lvl>
    <w:lvl w:ilvl="1">
      <w:start w:val="1"/>
      <w:numFmt w:val="bullet"/>
      <w:lvlText w:val=""/>
      <w:lvlJc w:val="left"/>
      <w:pPr>
        <w:tabs>
          <w:tab w:val="num" w:pos="3336"/>
        </w:tabs>
        <w:ind w:left="3696" w:hanging="360"/>
      </w:pPr>
      <w:rPr>
        <w:rFonts w:ascii="Symbol" w:hAnsi="Symbol" w:hint="default"/>
      </w:rPr>
    </w:lvl>
    <w:lvl w:ilvl="2">
      <w:start w:val="1"/>
      <w:numFmt w:val="bullet"/>
      <w:lvlText w:val="o"/>
      <w:lvlJc w:val="left"/>
      <w:pPr>
        <w:tabs>
          <w:tab w:val="num" w:pos="4056"/>
        </w:tabs>
        <w:ind w:left="4416" w:hanging="360"/>
      </w:pPr>
      <w:rPr>
        <w:rFonts w:ascii="Courier New" w:hAnsi="Courier New" w:cs="Courier New" w:hint="default"/>
      </w:rPr>
    </w:lvl>
    <w:lvl w:ilvl="3">
      <w:start w:val="1"/>
      <w:numFmt w:val="bullet"/>
      <w:lvlText w:val=""/>
      <w:lvlJc w:val="left"/>
      <w:pPr>
        <w:tabs>
          <w:tab w:val="num" w:pos="4776"/>
        </w:tabs>
        <w:ind w:left="5136" w:hanging="360"/>
      </w:pPr>
      <w:rPr>
        <w:rFonts w:ascii="Wingdings" w:hAnsi="Wingdings" w:hint="default"/>
      </w:rPr>
    </w:lvl>
    <w:lvl w:ilvl="4">
      <w:start w:val="1"/>
      <w:numFmt w:val="bullet"/>
      <w:lvlText w:val=""/>
      <w:lvlJc w:val="left"/>
      <w:pPr>
        <w:tabs>
          <w:tab w:val="num" w:pos="5496"/>
        </w:tabs>
        <w:ind w:left="5856" w:hanging="360"/>
      </w:pPr>
      <w:rPr>
        <w:rFonts w:ascii="Wingdings" w:hAnsi="Wingdings" w:hint="default"/>
      </w:rPr>
    </w:lvl>
    <w:lvl w:ilvl="5">
      <w:start w:val="1"/>
      <w:numFmt w:val="bullet"/>
      <w:lvlText w:val=""/>
      <w:lvlJc w:val="left"/>
      <w:pPr>
        <w:tabs>
          <w:tab w:val="num" w:pos="6216"/>
        </w:tabs>
        <w:ind w:left="6576" w:hanging="360"/>
      </w:pPr>
      <w:rPr>
        <w:rFonts w:ascii="Symbol" w:hAnsi="Symbol" w:hint="default"/>
      </w:rPr>
    </w:lvl>
    <w:lvl w:ilvl="6">
      <w:start w:val="1"/>
      <w:numFmt w:val="bullet"/>
      <w:lvlText w:val="o"/>
      <w:lvlJc w:val="left"/>
      <w:pPr>
        <w:tabs>
          <w:tab w:val="num" w:pos="6936"/>
        </w:tabs>
        <w:ind w:left="7296" w:hanging="360"/>
      </w:pPr>
      <w:rPr>
        <w:rFonts w:ascii="Courier New" w:hAnsi="Courier New" w:cs="Courier New" w:hint="default"/>
      </w:rPr>
    </w:lvl>
    <w:lvl w:ilvl="7">
      <w:start w:val="1"/>
      <w:numFmt w:val="bullet"/>
      <w:lvlText w:val=""/>
      <w:lvlJc w:val="left"/>
      <w:pPr>
        <w:tabs>
          <w:tab w:val="num" w:pos="7656"/>
        </w:tabs>
        <w:ind w:left="8016" w:hanging="360"/>
      </w:pPr>
      <w:rPr>
        <w:rFonts w:ascii="Wingdings" w:hAnsi="Wingdings" w:hint="default"/>
      </w:rPr>
    </w:lvl>
    <w:lvl w:ilvl="8">
      <w:start w:val="1"/>
      <w:numFmt w:val="bullet"/>
      <w:lvlText w:val=""/>
      <w:lvlJc w:val="left"/>
      <w:pPr>
        <w:tabs>
          <w:tab w:val="num" w:pos="8376"/>
        </w:tabs>
        <w:ind w:left="8736" w:hanging="360"/>
      </w:pPr>
      <w:rPr>
        <w:rFonts w:ascii="Wingdings" w:hAnsi="Wingdings" w:hint="default"/>
      </w:rPr>
    </w:lvl>
  </w:abstractNum>
  <w:abstractNum w:abstractNumId="1" w15:restartNumberingAfterBreak="0">
    <w:nsid w:val="0DCD1B00"/>
    <w:multiLevelType w:val="hybridMultilevel"/>
    <w:tmpl w:val="206084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1F7A9B"/>
    <w:multiLevelType w:val="hybridMultilevel"/>
    <w:tmpl w:val="D45A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422DC"/>
    <w:multiLevelType w:val="hybridMultilevel"/>
    <w:tmpl w:val="37DA05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D24600"/>
    <w:multiLevelType w:val="hybridMultilevel"/>
    <w:tmpl w:val="F3CC871C"/>
    <w:lvl w:ilvl="0" w:tplc="7B304B6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070545"/>
    <w:multiLevelType w:val="hybridMultilevel"/>
    <w:tmpl w:val="9C34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C06DC7"/>
    <w:multiLevelType w:val="hybridMultilevel"/>
    <w:tmpl w:val="F3CC871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3F55BE"/>
    <w:multiLevelType w:val="hybridMultilevel"/>
    <w:tmpl w:val="24D4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E18DD"/>
    <w:multiLevelType w:val="multilevel"/>
    <w:tmpl w:val="3CA2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9E5256"/>
    <w:multiLevelType w:val="hybridMultilevel"/>
    <w:tmpl w:val="E42CF566"/>
    <w:lvl w:ilvl="0" w:tplc="C19AC994">
      <w:start w:val="5"/>
      <w:numFmt w:val="bullet"/>
      <w:lvlText w:val="-"/>
      <w:lvlJc w:val="left"/>
      <w:pPr>
        <w:ind w:left="720" w:hanging="360"/>
      </w:pPr>
      <w:rPr>
        <w:rFonts w:ascii="Times New Roman" w:eastAsia="PMingLiU"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C31D23"/>
    <w:multiLevelType w:val="hybridMultilevel"/>
    <w:tmpl w:val="D8724882"/>
    <w:lvl w:ilvl="0" w:tplc="605E56DE">
      <w:start w:val="1"/>
      <w:numFmt w:val="bullet"/>
      <w:lvlText w:val="◊"/>
      <w:lvlJc w:val="left"/>
      <w:pPr>
        <w:tabs>
          <w:tab w:val="num" w:pos="284"/>
        </w:tabs>
        <w:ind w:left="284" w:hanging="284"/>
      </w:pPr>
      <w:rPr>
        <w:rFonts w:ascii="Verdana" w:hAnsi="Verdana"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4D661A69"/>
    <w:multiLevelType w:val="multilevel"/>
    <w:tmpl w:val="84402056"/>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4DD34FF7"/>
    <w:multiLevelType w:val="hybridMultilevel"/>
    <w:tmpl w:val="4D18295C"/>
    <w:lvl w:ilvl="0" w:tplc="35021A30">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1532572"/>
    <w:multiLevelType w:val="hybridMultilevel"/>
    <w:tmpl w:val="7096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F8345A"/>
    <w:multiLevelType w:val="hybridMultilevel"/>
    <w:tmpl w:val="20A2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95691"/>
    <w:multiLevelType w:val="hybridMultilevel"/>
    <w:tmpl w:val="3C620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3B0675"/>
    <w:multiLevelType w:val="hybridMultilevel"/>
    <w:tmpl w:val="E42E40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ED81A92"/>
    <w:multiLevelType w:val="hybridMultilevel"/>
    <w:tmpl w:val="EBBC3D78"/>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A9324CF"/>
    <w:multiLevelType w:val="multilevel"/>
    <w:tmpl w:val="C17C5C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8C2817"/>
    <w:multiLevelType w:val="multilevel"/>
    <w:tmpl w:val="43BC1780"/>
    <w:lvl w:ilvl="0">
      <w:start w:val="1"/>
      <w:numFmt w:val="decimal"/>
      <w:lvlRestart w:val="0"/>
      <w:suff w:val="space"/>
      <w:lvlText w:val="%1."/>
      <w:lvlJc w:val="left"/>
      <w:pPr>
        <w:ind w:left="432" w:hanging="432"/>
      </w:pPr>
    </w:lvl>
    <w:lvl w:ilvl="1">
      <w:start w:val="1"/>
      <w:numFmt w:val="decimal"/>
      <w:pStyle w:val="2"/>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0"/>
  </w:num>
  <w:num w:numId="3">
    <w:abstractNumId w:val="15"/>
  </w:num>
  <w:num w:numId="4">
    <w:abstractNumId w:val="18"/>
  </w:num>
  <w:num w:numId="5">
    <w:abstractNumId w:val="8"/>
  </w:num>
  <w:num w:numId="6">
    <w:abstractNumId w:val="5"/>
  </w:num>
  <w:num w:numId="7">
    <w:abstractNumId w:val="14"/>
  </w:num>
  <w:num w:numId="8">
    <w:abstractNumId w:val="2"/>
  </w:num>
  <w:num w:numId="9">
    <w:abstractNumId w:val="13"/>
  </w:num>
  <w:num w:numId="10">
    <w:abstractNumId w:val="7"/>
  </w:num>
  <w:num w:numId="11">
    <w:abstractNumId w:val="12"/>
  </w:num>
  <w:num w:numId="12">
    <w:abstractNumId w:val="9"/>
  </w:num>
  <w:num w:numId="13">
    <w:abstractNumId w:val="4"/>
  </w:num>
  <w:num w:numId="14">
    <w:abstractNumId w:val="6"/>
  </w:num>
  <w:num w:numId="15">
    <w:abstractNumId w:val="17"/>
  </w:num>
  <w:num w:numId="16">
    <w:abstractNumId w:val="16"/>
  </w:num>
  <w:num w:numId="17">
    <w:abstractNumId w:val="1"/>
  </w:num>
  <w:num w:numId="18">
    <w:abstractNumId w:val="3"/>
  </w:num>
  <w:num w:numId="19">
    <w:abstractNumId w:val="19"/>
  </w:num>
  <w:num w:numId="20">
    <w:abstractNumId w:val="19"/>
  </w:num>
  <w:num w:numId="21">
    <w:abstractNumId w:val="11"/>
  </w:num>
  <w:num w:numId="22">
    <w:abstractNumId w:val="11"/>
  </w:num>
  <w:num w:numId="23">
    <w:abstractNumId w:val="11"/>
  </w:num>
  <w:num w:numId="24">
    <w:abstractNumId w:val="11"/>
  </w:num>
  <w:num w:numId="25">
    <w:abstractNumId w:val="19"/>
  </w:num>
  <w:num w:numId="26">
    <w:abstractNumId w:val="19"/>
  </w:num>
  <w:num w:numId="27">
    <w:abstractNumId w:val="11"/>
  </w:num>
  <w:num w:numId="28">
    <w:abstractNumId w:val="11"/>
  </w:num>
  <w:num w:numId="29">
    <w:abstractNumId w:val="1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80"/>
  <w:hyphenationZone w:val="283"/>
  <w:drawingGridHorizontalSpacing w:val="10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50B4F"/>
    <w:rsid w:val="00001FBD"/>
    <w:rsid w:val="00002373"/>
    <w:rsid w:val="00003B5E"/>
    <w:rsid w:val="00004414"/>
    <w:rsid w:val="00006910"/>
    <w:rsid w:val="00007C65"/>
    <w:rsid w:val="00007C67"/>
    <w:rsid w:val="000114B9"/>
    <w:rsid w:val="000118BB"/>
    <w:rsid w:val="00014B8D"/>
    <w:rsid w:val="00017FCE"/>
    <w:rsid w:val="00030CB6"/>
    <w:rsid w:val="000311A7"/>
    <w:rsid w:val="0004111F"/>
    <w:rsid w:val="00041260"/>
    <w:rsid w:val="0004630F"/>
    <w:rsid w:val="00055EDE"/>
    <w:rsid w:val="00062AF8"/>
    <w:rsid w:val="00063330"/>
    <w:rsid w:val="000635E0"/>
    <w:rsid w:val="000657D8"/>
    <w:rsid w:val="000661D5"/>
    <w:rsid w:val="00067FBF"/>
    <w:rsid w:val="00072FBC"/>
    <w:rsid w:val="0007492F"/>
    <w:rsid w:val="00075C20"/>
    <w:rsid w:val="00076BCD"/>
    <w:rsid w:val="0007794B"/>
    <w:rsid w:val="00081C73"/>
    <w:rsid w:val="00081D04"/>
    <w:rsid w:val="000911F8"/>
    <w:rsid w:val="00097064"/>
    <w:rsid w:val="000A000A"/>
    <w:rsid w:val="000A438A"/>
    <w:rsid w:val="000A690B"/>
    <w:rsid w:val="000B0D09"/>
    <w:rsid w:val="000B2BCC"/>
    <w:rsid w:val="000B31D3"/>
    <w:rsid w:val="000C6426"/>
    <w:rsid w:val="000D21BF"/>
    <w:rsid w:val="000D3652"/>
    <w:rsid w:val="000D3EA3"/>
    <w:rsid w:val="000D40BA"/>
    <w:rsid w:val="000E0AFB"/>
    <w:rsid w:val="000E2250"/>
    <w:rsid w:val="000E3A0B"/>
    <w:rsid w:val="000E45A2"/>
    <w:rsid w:val="000E5AE3"/>
    <w:rsid w:val="000E5D2E"/>
    <w:rsid w:val="000F7162"/>
    <w:rsid w:val="001012CD"/>
    <w:rsid w:val="0011304E"/>
    <w:rsid w:val="00115B07"/>
    <w:rsid w:val="00117EF7"/>
    <w:rsid w:val="00123067"/>
    <w:rsid w:val="0012569A"/>
    <w:rsid w:val="00130F07"/>
    <w:rsid w:val="001418C0"/>
    <w:rsid w:val="001421B3"/>
    <w:rsid w:val="0014360F"/>
    <w:rsid w:val="00146367"/>
    <w:rsid w:val="0015126D"/>
    <w:rsid w:val="00151AE2"/>
    <w:rsid w:val="00153379"/>
    <w:rsid w:val="00153C3E"/>
    <w:rsid w:val="00153DA1"/>
    <w:rsid w:val="001553B1"/>
    <w:rsid w:val="00156D21"/>
    <w:rsid w:val="00162F06"/>
    <w:rsid w:val="0016368D"/>
    <w:rsid w:val="00163B88"/>
    <w:rsid w:val="00167A14"/>
    <w:rsid w:val="00167CF4"/>
    <w:rsid w:val="00175157"/>
    <w:rsid w:val="00183E8C"/>
    <w:rsid w:val="00186761"/>
    <w:rsid w:val="00196C69"/>
    <w:rsid w:val="001A1BBE"/>
    <w:rsid w:val="001A2710"/>
    <w:rsid w:val="001A2F0F"/>
    <w:rsid w:val="001A45E9"/>
    <w:rsid w:val="001A5F7E"/>
    <w:rsid w:val="001A7546"/>
    <w:rsid w:val="001B1951"/>
    <w:rsid w:val="001B20D1"/>
    <w:rsid w:val="001B5601"/>
    <w:rsid w:val="001B6482"/>
    <w:rsid w:val="001C111C"/>
    <w:rsid w:val="001C2B49"/>
    <w:rsid w:val="001C2E37"/>
    <w:rsid w:val="001C4133"/>
    <w:rsid w:val="001C5748"/>
    <w:rsid w:val="001C6384"/>
    <w:rsid w:val="001D0890"/>
    <w:rsid w:val="001D36AC"/>
    <w:rsid w:val="001D3B32"/>
    <w:rsid w:val="001D4C1D"/>
    <w:rsid w:val="001D5735"/>
    <w:rsid w:val="001D6984"/>
    <w:rsid w:val="001E0754"/>
    <w:rsid w:val="001E3E87"/>
    <w:rsid w:val="001E4484"/>
    <w:rsid w:val="001E55F5"/>
    <w:rsid w:val="001E6218"/>
    <w:rsid w:val="001E7E25"/>
    <w:rsid w:val="001F33A9"/>
    <w:rsid w:val="001F39A9"/>
    <w:rsid w:val="001F3CF0"/>
    <w:rsid w:val="001F699B"/>
    <w:rsid w:val="001F7368"/>
    <w:rsid w:val="00200416"/>
    <w:rsid w:val="00200FCC"/>
    <w:rsid w:val="0020172D"/>
    <w:rsid w:val="00210049"/>
    <w:rsid w:val="00211EDB"/>
    <w:rsid w:val="002206F2"/>
    <w:rsid w:val="00220C77"/>
    <w:rsid w:val="00221333"/>
    <w:rsid w:val="002217E6"/>
    <w:rsid w:val="00222393"/>
    <w:rsid w:val="002233DE"/>
    <w:rsid w:val="002257FA"/>
    <w:rsid w:val="00227FBE"/>
    <w:rsid w:val="00232339"/>
    <w:rsid w:val="00232950"/>
    <w:rsid w:val="002352E0"/>
    <w:rsid w:val="002377AC"/>
    <w:rsid w:val="00247EAF"/>
    <w:rsid w:val="00253E1E"/>
    <w:rsid w:val="00260962"/>
    <w:rsid w:val="00262F2D"/>
    <w:rsid w:val="00270C27"/>
    <w:rsid w:val="00270DE4"/>
    <w:rsid w:val="00273D38"/>
    <w:rsid w:val="002740D5"/>
    <w:rsid w:val="002740DD"/>
    <w:rsid w:val="002752E7"/>
    <w:rsid w:val="00280013"/>
    <w:rsid w:val="002800C7"/>
    <w:rsid w:val="0028399B"/>
    <w:rsid w:val="00284721"/>
    <w:rsid w:val="00285196"/>
    <w:rsid w:val="00294178"/>
    <w:rsid w:val="00294E44"/>
    <w:rsid w:val="00295211"/>
    <w:rsid w:val="00295AFB"/>
    <w:rsid w:val="00295F0D"/>
    <w:rsid w:val="002A0CD8"/>
    <w:rsid w:val="002A1447"/>
    <w:rsid w:val="002A1CAC"/>
    <w:rsid w:val="002A2053"/>
    <w:rsid w:val="002A20DF"/>
    <w:rsid w:val="002B0A27"/>
    <w:rsid w:val="002B33A0"/>
    <w:rsid w:val="002C1645"/>
    <w:rsid w:val="002C32C9"/>
    <w:rsid w:val="002C37BC"/>
    <w:rsid w:val="002C56E2"/>
    <w:rsid w:val="002C5C3D"/>
    <w:rsid w:val="002C6718"/>
    <w:rsid w:val="002D0F57"/>
    <w:rsid w:val="002D28F7"/>
    <w:rsid w:val="002D3032"/>
    <w:rsid w:val="002D3AE9"/>
    <w:rsid w:val="002D4545"/>
    <w:rsid w:val="002D58C4"/>
    <w:rsid w:val="002D5B3B"/>
    <w:rsid w:val="002D5C02"/>
    <w:rsid w:val="002E014B"/>
    <w:rsid w:val="002E24EC"/>
    <w:rsid w:val="002E5567"/>
    <w:rsid w:val="002F1BB6"/>
    <w:rsid w:val="002F291F"/>
    <w:rsid w:val="002F3827"/>
    <w:rsid w:val="002F41D2"/>
    <w:rsid w:val="002F4837"/>
    <w:rsid w:val="002F63A3"/>
    <w:rsid w:val="002F6BC5"/>
    <w:rsid w:val="002F7269"/>
    <w:rsid w:val="0030061B"/>
    <w:rsid w:val="003030C0"/>
    <w:rsid w:val="003061B8"/>
    <w:rsid w:val="00311F31"/>
    <w:rsid w:val="00314911"/>
    <w:rsid w:val="003153D7"/>
    <w:rsid w:val="00323557"/>
    <w:rsid w:val="003249BA"/>
    <w:rsid w:val="00327F20"/>
    <w:rsid w:val="003324E1"/>
    <w:rsid w:val="00334267"/>
    <w:rsid w:val="0033581B"/>
    <w:rsid w:val="00336D6C"/>
    <w:rsid w:val="003403DC"/>
    <w:rsid w:val="00341298"/>
    <w:rsid w:val="003422E2"/>
    <w:rsid w:val="00344031"/>
    <w:rsid w:val="00345F18"/>
    <w:rsid w:val="00350433"/>
    <w:rsid w:val="003519EB"/>
    <w:rsid w:val="0035236D"/>
    <w:rsid w:val="00353511"/>
    <w:rsid w:val="003548F3"/>
    <w:rsid w:val="00354ECC"/>
    <w:rsid w:val="003551D3"/>
    <w:rsid w:val="00356CE0"/>
    <w:rsid w:val="00357F8F"/>
    <w:rsid w:val="00360BFC"/>
    <w:rsid w:val="00361112"/>
    <w:rsid w:val="00363F58"/>
    <w:rsid w:val="00365CF4"/>
    <w:rsid w:val="003675BC"/>
    <w:rsid w:val="00373EC9"/>
    <w:rsid w:val="00374BC3"/>
    <w:rsid w:val="0037769E"/>
    <w:rsid w:val="003860CE"/>
    <w:rsid w:val="00386534"/>
    <w:rsid w:val="00393784"/>
    <w:rsid w:val="00396062"/>
    <w:rsid w:val="00396B47"/>
    <w:rsid w:val="003A08A3"/>
    <w:rsid w:val="003A3732"/>
    <w:rsid w:val="003A3ACD"/>
    <w:rsid w:val="003A5C13"/>
    <w:rsid w:val="003A75DF"/>
    <w:rsid w:val="003B0A2C"/>
    <w:rsid w:val="003B0C0B"/>
    <w:rsid w:val="003B2398"/>
    <w:rsid w:val="003B3245"/>
    <w:rsid w:val="003B68FE"/>
    <w:rsid w:val="003B7D98"/>
    <w:rsid w:val="003C009C"/>
    <w:rsid w:val="003C27EF"/>
    <w:rsid w:val="003C438B"/>
    <w:rsid w:val="003C510A"/>
    <w:rsid w:val="003C54B2"/>
    <w:rsid w:val="003C7EEC"/>
    <w:rsid w:val="003D0E1A"/>
    <w:rsid w:val="003D2CAB"/>
    <w:rsid w:val="003D5FEF"/>
    <w:rsid w:val="003D6371"/>
    <w:rsid w:val="003D745D"/>
    <w:rsid w:val="003E54E9"/>
    <w:rsid w:val="003E68AE"/>
    <w:rsid w:val="003E6C88"/>
    <w:rsid w:val="003E71C7"/>
    <w:rsid w:val="003F04FA"/>
    <w:rsid w:val="003F25F7"/>
    <w:rsid w:val="003F40CF"/>
    <w:rsid w:val="003F762A"/>
    <w:rsid w:val="003F76B3"/>
    <w:rsid w:val="003F79A4"/>
    <w:rsid w:val="00401C80"/>
    <w:rsid w:val="00404300"/>
    <w:rsid w:val="00404876"/>
    <w:rsid w:val="00404990"/>
    <w:rsid w:val="00404EF0"/>
    <w:rsid w:val="00406019"/>
    <w:rsid w:val="004128D2"/>
    <w:rsid w:val="0041357E"/>
    <w:rsid w:val="004174F6"/>
    <w:rsid w:val="00420982"/>
    <w:rsid w:val="0042165E"/>
    <w:rsid w:val="00421A95"/>
    <w:rsid w:val="00424F6F"/>
    <w:rsid w:val="00427198"/>
    <w:rsid w:val="00431970"/>
    <w:rsid w:val="00434EC8"/>
    <w:rsid w:val="0044338B"/>
    <w:rsid w:val="00450036"/>
    <w:rsid w:val="00451F93"/>
    <w:rsid w:val="004526CF"/>
    <w:rsid w:val="00452E78"/>
    <w:rsid w:val="0046211A"/>
    <w:rsid w:val="004626F2"/>
    <w:rsid w:val="004675E5"/>
    <w:rsid w:val="00467FCB"/>
    <w:rsid w:val="004716E6"/>
    <w:rsid w:val="0047454B"/>
    <w:rsid w:val="004760E7"/>
    <w:rsid w:val="00477BFB"/>
    <w:rsid w:val="00484480"/>
    <w:rsid w:val="0049222C"/>
    <w:rsid w:val="00495282"/>
    <w:rsid w:val="004A5E60"/>
    <w:rsid w:val="004A6919"/>
    <w:rsid w:val="004A7BEE"/>
    <w:rsid w:val="004A7DCA"/>
    <w:rsid w:val="004A7E71"/>
    <w:rsid w:val="004C393C"/>
    <w:rsid w:val="004C5307"/>
    <w:rsid w:val="004C6F08"/>
    <w:rsid w:val="004C7DFA"/>
    <w:rsid w:val="004D3C63"/>
    <w:rsid w:val="004D4218"/>
    <w:rsid w:val="004D45C5"/>
    <w:rsid w:val="004D5E50"/>
    <w:rsid w:val="004F3554"/>
    <w:rsid w:val="004F437D"/>
    <w:rsid w:val="004F7AF5"/>
    <w:rsid w:val="0050203E"/>
    <w:rsid w:val="005073F6"/>
    <w:rsid w:val="00510F2B"/>
    <w:rsid w:val="0051134C"/>
    <w:rsid w:val="00511840"/>
    <w:rsid w:val="005126CD"/>
    <w:rsid w:val="00513B04"/>
    <w:rsid w:val="00514EE3"/>
    <w:rsid w:val="005160FA"/>
    <w:rsid w:val="00520302"/>
    <w:rsid w:val="005230C3"/>
    <w:rsid w:val="00526801"/>
    <w:rsid w:val="00526A20"/>
    <w:rsid w:val="00531F7C"/>
    <w:rsid w:val="005354AD"/>
    <w:rsid w:val="005367B0"/>
    <w:rsid w:val="00543DF8"/>
    <w:rsid w:val="00544263"/>
    <w:rsid w:val="00545F12"/>
    <w:rsid w:val="005523F4"/>
    <w:rsid w:val="00553449"/>
    <w:rsid w:val="00563D06"/>
    <w:rsid w:val="005670FE"/>
    <w:rsid w:val="00567E10"/>
    <w:rsid w:val="0057050C"/>
    <w:rsid w:val="00570BF4"/>
    <w:rsid w:val="00571155"/>
    <w:rsid w:val="00571A8B"/>
    <w:rsid w:val="005745F1"/>
    <w:rsid w:val="00583CB4"/>
    <w:rsid w:val="005877F7"/>
    <w:rsid w:val="00594763"/>
    <w:rsid w:val="005954DE"/>
    <w:rsid w:val="00595B82"/>
    <w:rsid w:val="00597E79"/>
    <w:rsid w:val="005A115F"/>
    <w:rsid w:val="005A3C76"/>
    <w:rsid w:val="005A451D"/>
    <w:rsid w:val="005B099D"/>
    <w:rsid w:val="005B2313"/>
    <w:rsid w:val="005B2856"/>
    <w:rsid w:val="005B2C35"/>
    <w:rsid w:val="005B4042"/>
    <w:rsid w:val="005B59EF"/>
    <w:rsid w:val="005B5A00"/>
    <w:rsid w:val="005B5E36"/>
    <w:rsid w:val="005C0D6D"/>
    <w:rsid w:val="005C378D"/>
    <w:rsid w:val="005C3849"/>
    <w:rsid w:val="005C3B05"/>
    <w:rsid w:val="005D0CB5"/>
    <w:rsid w:val="005D2C8A"/>
    <w:rsid w:val="005D3BDA"/>
    <w:rsid w:val="005D5D34"/>
    <w:rsid w:val="005D64C6"/>
    <w:rsid w:val="005E4A70"/>
    <w:rsid w:val="005E62F6"/>
    <w:rsid w:val="005E6A23"/>
    <w:rsid w:val="005E6D40"/>
    <w:rsid w:val="005F0D5C"/>
    <w:rsid w:val="005F2674"/>
    <w:rsid w:val="005F42F3"/>
    <w:rsid w:val="0060429B"/>
    <w:rsid w:val="00606CDC"/>
    <w:rsid w:val="00612167"/>
    <w:rsid w:val="0061379B"/>
    <w:rsid w:val="0062133D"/>
    <w:rsid w:val="00623672"/>
    <w:rsid w:val="00623ADB"/>
    <w:rsid w:val="00624776"/>
    <w:rsid w:val="006258B7"/>
    <w:rsid w:val="00626675"/>
    <w:rsid w:val="00626D52"/>
    <w:rsid w:val="00627585"/>
    <w:rsid w:val="00633AA4"/>
    <w:rsid w:val="00633F49"/>
    <w:rsid w:val="006352E8"/>
    <w:rsid w:val="00645192"/>
    <w:rsid w:val="00645E07"/>
    <w:rsid w:val="00650BB3"/>
    <w:rsid w:val="00651BCE"/>
    <w:rsid w:val="00651EA6"/>
    <w:rsid w:val="00652498"/>
    <w:rsid w:val="00653DF0"/>
    <w:rsid w:val="006556E3"/>
    <w:rsid w:val="006578AC"/>
    <w:rsid w:val="006625FE"/>
    <w:rsid w:val="00662DF0"/>
    <w:rsid w:val="00666AF9"/>
    <w:rsid w:val="00666B06"/>
    <w:rsid w:val="00673917"/>
    <w:rsid w:val="00673AEF"/>
    <w:rsid w:val="006756D5"/>
    <w:rsid w:val="00681018"/>
    <w:rsid w:val="00681459"/>
    <w:rsid w:val="006821BF"/>
    <w:rsid w:val="0068775A"/>
    <w:rsid w:val="00690F8E"/>
    <w:rsid w:val="00692158"/>
    <w:rsid w:val="00692197"/>
    <w:rsid w:val="00694938"/>
    <w:rsid w:val="0069570E"/>
    <w:rsid w:val="00695A75"/>
    <w:rsid w:val="006A2381"/>
    <w:rsid w:val="006A2F7B"/>
    <w:rsid w:val="006A480C"/>
    <w:rsid w:val="006A60B4"/>
    <w:rsid w:val="006A6568"/>
    <w:rsid w:val="006A74CF"/>
    <w:rsid w:val="006B0D95"/>
    <w:rsid w:val="006B58A2"/>
    <w:rsid w:val="006C1692"/>
    <w:rsid w:val="006C2718"/>
    <w:rsid w:val="006D6858"/>
    <w:rsid w:val="006E1E8C"/>
    <w:rsid w:val="006E6E02"/>
    <w:rsid w:val="006E7687"/>
    <w:rsid w:val="006F47B1"/>
    <w:rsid w:val="006F5AE8"/>
    <w:rsid w:val="006F733C"/>
    <w:rsid w:val="007009C6"/>
    <w:rsid w:val="0071138C"/>
    <w:rsid w:val="00711A07"/>
    <w:rsid w:val="007127E7"/>
    <w:rsid w:val="0072195F"/>
    <w:rsid w:val="00723C8B"/>
    <w:rsid w:val="00724460"/>
    <w:rsid w:val="00726772"/>
    <w:rsid w:val="00730EDF"/>
    <w:rsid w:val="0073266E"/>
    <w:rsid w:val="00733559"/>
    <w:rsid w:val="00735255"/>
    <w:rsid w:val="00736EBB"/>
    <w:rsid w:val="007439D0"/>
    <w:rsid w:val="007456AB"/>
    <w:rsid w:val="0074600E"/>
    <w:rsid w:val="00747B86"/>
    <w:rsid w:val="007516AE"/>
    <w:rsid w:val="00751CE5"/>
    <w:rsid w:val="00752090"/>
    <w:rsid w:val="00755092"/>
    <w:rsid w:val="007636F2"/>
    <w:rsid w:val="00765883"/>
    <w:rsid w:val="007665AE"/>
    <w:rsid w:val="00767469"/>
    <w:rsid w:val="00767764"/>
    <w:rsid w:val="00774CCE"/>
    <w:rsid w:val="00775AA7"/>
    <w:rsid w:val="00776B55"/>
    <w:rsid w:val="00777D9F"/>
    <w:rsid w:val="00781591"/>
    <w:rsid w:val="00784334"/>
    <w:rsid w:val="00785F90"/>
    <w:rsid w:val="00786119"/>
    <w:rsid w:val="00786228"/>
    <w:rsid w:val="00791C48"/>
    <w:rsid w:val="00793C99"/>
    <w:rsid w:val="0079579C"/>
    <w:rsid w:val="007A0583"/>
    <w:rsid w:val="007A1399"/>
    <w:rsid w:val="007A2D5C"/>
    <w:rsid w:val="007A6D86"/>
    <w:rsid w:val="007B0152"/>
    <w:rsid w:val="007B0E75"/>
    <w:rsid w:val="007B3F1F"/>
    <w:rsid w:val="007B44E9"/>
    <w:rsid w:val="007C2C57"/>
    <w:rsid w:val="007C4733"/>
    <w:rsid w:val="007C4E42"/>
    <w:rsid w:val="007C5AF2"/>
    <w:rsid w:val="007D199F"/>
    <w:rsid w:val="007D45BA"/>
    <w:rsid w:val="007D46F9"/>
    <w:rsid w:val="007D48BF"/>
    <w:rsid w:val="007E00E0"/>
    <w:rsid w:val="007E32A0"/>
    <w:rsid w:val="007E432E"/>
    <w:rsid w:val="007E591E"/>
    <w:rsid w:val="007E5CFF"/>
    <w:rsid w:val="007F59C9"/>
    <w:rsid w:val="007F73E0"/>
    <w:rsid w:val="008004DE"/>
    <w:rsid w:val="00802990"/>
    <w:rsid w:val="008029E9"/>
    <w:rsid w:val="00810536"/>
    <w:rsid w:val="00810883"/>
    <w:rsid w:val="0081252B"/>
    <w:rsid w:val="00821E58"/>
    <w:rsid w:val="008222ED"/>
    <w:rsid w:val="00823351"/>
    <w:rsid w:val="00824B59"/>
    <w:rsid w:val="008276A0"/>
    <w:rsid w:val="008305F2"/>
    <w:rsid w:val="00833C57"/>
    <w:rsid w:val="0083668E"/>
    <w:rsid w:val="0084112F"/>
    <w:rsid w:val="008433C2"/>
    <w:rsid w:val="00844278"/>
    <w:rsid w:val="008448A8"/>
    <w:rsid w:val="00846738"/>
    <w:rsid w:val="00853931"/>
    <w:rsid w:val="00853B2F"/>
    <w:rsid w:val="00855240"/>
    <w:rsid w:val="00857001"/>
    <w:rsid w:val="00861AD7"/>
    <w:rsid w:val="00861DA9"/>
    <w:rsid w:val="008631DB"/>
    <w:rsid w:val="00872636"/>
    <w:rsid w:val="008805B4"/>
    <w:rsid w:val="008820DB"/>
    <w:rsid w:val="00883E83"/>
    <w:rsid w:val="008902BF"/>
    <w:rsid w:val="008910E9"/>
    <w:rsid w:val="00891497"/>
    <w:rsid w:val="00891D8E"/>
    <w:rsid w:val="0089463D"/>
    <w:rsid w:val="008A1267"/>
    <w:rsid w:val="008A14AC"/>
    <w:rsid w:val="008A3533"/>
    <w:rsid w:val="008A6708"/>
    <w:rsid w:val="008B1674"/>
    <w:rsid w:val="008B3E11"/>
    <w:rsid w:val="008B5365"/>
    <w:rsid w:val="008C0A66"/>
    <w:rsid w:val="008C318A"/>
    <w:rsid w:val="008C4049"/>
    <w:rsid w:val="008C5D29"/>
    <w:rsid w:val="008C6834"/>
    <w:rsid w:val="008E023C"/>
    <w:rsid w:val="008E1E4D"/>
    <w:rsid w:val="008E2043"/>
    <w:rsid w:val="008E6325"/>
    <w:rsid w:val="008F3C8E"/>
    <w:rsid w:val="008F69B9"/>
    <w:rsid w:val="0090090B"/>
    <w:rsid w:val="009017D3"/>
    <w:rsid w:val="00903750"/>
    <w:rsid w:val="00904C18"/>
    <w:rsid w:val="00906D60"/>
    <w:rsid w:val="0091060D"/>
    <w:rsid w:val="00910611"/>
    <w:rsid w:val="00912A96"/>
    <w:rsid w:val="00912B66"/>
    <w:rsid w:val="0091311B"/>
    <w:rsid w:val="009158CD"/>
    <w:rsid w:val="009168C1"/>
    <w:rsid w:val="0092285E"/>
    <w:rsid w:val="00923E67"/>
    <w:rsid w:val="00924FDB"/>
    <w:rsid w:val="009322ED"/>
    <w:rsid w:val="00932A18"/>
    <w:rsid w:val="00932C82"/>
    <w:rsid w:val="00932D84"/>
    <w:rsid w:val="0093437C"/>
    <w:rsid w:val="00934BDC"/>
    <w:rsid w:val="00934C0C"/>
    <w:rsid w:val="00940647"/>
    <w:rsid w:val="00941E73"/>
    <w:rsid w:val="00942E58"/>
    <w:rsid w:val="00943E44"/>
    <w:rsid w:val="00945035"/>
    <w:rsid w:val="00950258"/>
    <w:rsid w:val="00951BCA"/>
    <w:rsid w:val="00952805"/>
    <w:rsid w:val="00953D69"/>
    <w:rsid w:val="00955C8E"/>
    <w:rsid w:val="009561CA"/>
    <w:rsid w:val="00956239"/>
    <w:rsid w:val="00957245"/>
    <w:rsid w:val="009650C8"/>
    <w:rsid w:val="00965F25"/>
    <w:rsid w:val="00966919"/>
    <w:rsid w:val="00967CE1"/>
    <w:rsid w:val="00975374"/>
    <w:rsid w:val="00980F7E"/>
    <w:rsid w:val="00981CD6"/>
    <w:rsid w:val="00991441"/>
    <w:rsid w:val="00992DD3"/>
    <w:rsid w:val="0099450E"/>
    <w:rsid w:val="009A08D3"/>
    <w:rsid w:val="009A1D25"/>
    <w:rsid w:val="009A2A10"/>
    <w:rsid w:val="009A468D"/>
    <w:rsid w:val="009A645D"/>
    <w:rsid w:val="009B01C0"/>
    <w:rsid w:val="009B0849"/>
    <w:rsid w:val="009B09A8"/>
    <w:rsid w:val="009C0A14"/>
    <w:rsid w:val="009C2474"/>
    <w:rsid w:val="009C379E"/>
    <w:rsid w:val="009C46B8"/>
    <w:rsid w:val="009C6B51"/>
    <w:rsid w:val="009D1A8B"/>
    <w:rsid w:val="009D2610"/>
    <w:rsid w:val="009D29E9"/>
    <w:rsid w:val="009D2FF7"/>
    <w:rsid w:val="009D3835"/>
    <w:rsid w:val="009D567C"/>
    <w:rsid w:val="009D6DB9"/>
    <w:rsid w:val="009E17BA"/>
    <w:rsid w:val="009E21C9"/>
    <w:rsid w:val="009E26EE"/>
    <w:rsid w:val="009E2864"/>
    <w:rsid w:val="009F3D71"/>
    <w:rsid w:val="00A011AF"/>
    <w:rsid w:val="00A03101"/>
    <w:rsid w:val="00A04938"/>
    <w:rsid w:val="00A070E3"/>
    <w:rsid w:val="00A16C58"/>
    <w:rsid w:val="00A178D4"/>
    <w:rsid w:val="00A22907"/>
    <w:rsid w:val="00A244A9"/>
    <w:rsid w:val="00A26CE1"/>
    <w:rsid w:val="00A313E5"/>
    <w:rsid w:val="00A3572F"/>
    <w:rsid w:val="00A42DA1"/>
    <w:rsid w:val="00A441B2"/>
    <w:rsid w:val="00A505D8"/>
    <w:rsid w:val="00A5453F"/>
    <w:rsid w:val="00A55CF6"/>
    <w:rsid w:val="00A57F46"/>
    <w:rsid w:val="00A57FF4"/>
    <w:rsid w:val="00A64265"/>
    <w:rsid w:val="00A714F6"/>
    <w:rsid w:val="00A71AEE"/>
    <w:rsid w:val="00A72F5E"/>
    <w:rsid w:val="00A75674"/>
    <w:rsid w:val="00A76274"/>
    <w:rsid w:val="00A77E41"/>
    <w:rsid w:val="00A8136F"/>
    <w:rsid w:val="00A84510"/>
    <w:rsid w:val="00A846B4"/>
    <w:rsid w:val="00A86A8F"/>
    <w:rsid w:val="00A90805"/>
    <w:rsid w:val="00A91BCD"/>
    <w:rsid w:val="00A9579F"/>
    <w:rsid w:val="00A96AF1"/>
    <w:rsid w:val="00A976CE"/>
    <w:rsid w:val="00AA5A9F"/>
    <w:rsid w:val="00AA6FAD"/>
    <w:rsid w:val="00AA7A83"/>
    <w:rsid w:val="00AA7E75"/>
    <w:rsid w:val="00AB0E00"/>
    <w:rsid w:val="00AB194C"/>
    <w:rsid w:val="00AB3262"/>
    <w:rsid w:val="00AB3D1E"/>
    <w:rsid w:val="00AB44CF"/>
    <w:rsid w:val="00AB7841"/>
    <w:rsid w:val="00AB7E35"/>
    <w:rsid w:val="00AC63E9"/>
    <w:rsid w:val="00AC6793"/>
    <w:rsid w:val="00AC7BA0"/>
    <w:rsid w:val="00AD28C1"/>
    <w:rsid w:val="00AD4901"/>
    <w:rsid w:val="00AD515D"/>
    <w:rsid w:val="00AD5235"/>
    <w:rsid w:val="00AD6A3A"/>
    <w:rsid w:val="00AD7002"/>
    <w:rsid w:val="00AD75FF"/>
    <w:rsid w:val="00AD7D6F"/>
    <w:rsid w:val="00AE0232"/>
    <w:rsid w:val="00AE3F12"/>
    <w:rsid w:val="00AE6CF2"/>
    <w:rsid w:val="00AF18F9"/>
    <w:rsid w:val="00AF2E6C"/>
    <w:rsid w:val="00B00546"/>
    <w:rsid w:val="00B011F8"/>
    <w:rsid w:val="00B01E93"/>
    <w:rsid w:val="00B03610"/>
    <w:rsid w:val="00B052FE"/>
    <w:rsid w:val="00B05690"/>
    <w:rsid w:val="00B11F90"/>
    <w:rsid w:val="00B12B13"/>
    <w:rsid w:val="00B17330"/>
    <w:rsid w:val="00B21433"/>
    <w:rsid w:val="00B21CA3"/>
    <w:rsid w:val="00B23208"/>
    <w:rsid w:val="00B23598"/>
    <w:rsid w:val="00B24A6B"/>
    <w:rsid w:val="00B24F74"/>
    <w:rsid w:val="00B31A9A"/>
    <w:rsid w:val="00B32DD2"/>
    <w:rsid w:val="00B34B13"/>
    <w:rsid w:val="00B3747E"/>
    <w:rsid w:val="00B37A6A"/>
    <w:rsid w:val="00B37CA9"/>
    <w:rsid w:val="00B40D79"/>
    <w:rsid w:val="00B42918"/>
    <w:rsid w:val="00B42E5E"/>
    <w:rsid w:val="00B43184"/>
    <w:rsid w:val="00B4431B"/>
    <w:rsid w:val="00B47687"/>
    <w:rsid w:val="00B47C53"/>
    <w:rsid w:val="00B50B4F"/>
    <w:rsid w:val="00B5308B"/>
    <w:rsid w:val="00B61067"/>
    <w:rsid w:val="00B6136D"/>
    <w:rsid w:val="00B7002A"/>
    <w:rsid w:val="00B71C21"/>
    <w:rsid w:val="00B81897"/>
    <w:rsid w:val="00B83DCC"/>
    <w:rsid w:val="00B97DA6"/>
    <w:rsid w:val="00B97E34"/>
    <w:rsid w:val="00BA63B7"/>
    <w:rsid w:val="00BB1DC2"/>
    <w:rsid w:val="00BB608E"/>
    <w:rsid w:val="00BB6721"/>
    <w:rsid w:val="00BB6994"/>
    <w:rsid w:val="00BB7E23"/>
    <w:rsid w:val="00BC4594"/>
    <w:rsid w:val="00BC6283"/>
    <w:rsid w:val="00BC6C07"/>
    <w:rsid w:val="00BD10FF"/>
    <w:rsid w:val="00BD3A1A"/>
    <w:rsid w:val="00BD7977"/>
    <w:rsid w:val="00BE0CEF"/>
    <w:rsid w:val="00BE168F"/>
    <w:rsid w:val="00BE261B"/>
    <w:rsid w:val="00BE5990"/>
    <w:rsid w:val="00BE613A"/>
    <w:rsid w:val="00BF63CA"/>
    <w:rsid w:val="00BF79CB"/>
    <w:rsid w:val="00C02AD3"/>
    <w:rsid w:val="00C03D62"/>
    <w:rsid w:val="00C044C8"/>
    <w:rsid w:val="00C06F87"/>
    <w:rsid w:val="00C14603"/>
    <w:rsid w:val="00C206EB"/>
    <w:rsid w:val="00C20FF2"/>
    <w:rsid w:val="00C22AC1"/>
    <w:rsid w:val="00C24584"/>
    <w:rsid w:val="00C26AE2"/>
    <w:rsid w:val="00C3137C"/>
    <w:rsid w:val="00C32B88"/>
    <w:rsid w:val="00C41530"/>
    <w:rsid w:val="00C41EE1"/>
    <w:rsid w:val="00C42796"/>
    <w:rsid w:val="00C428DF"/>
    <w:rsid w:val="00C44FC2"/>
    <w:rsid w:val="00C46129"/>
    <w:rsid w:val="00C478D7"/>
    <w:rsid w:val="00C570A9"/>
    <w:rsid w:val="00C61270"/>
    <w:rsid w:val="00C6204B"/>
    <w:rsid w:val="00C6265A"/>
    <w:rsid w:val="00C65A0B"/>
    <w:rsid w:val="00C70DA9"/>
    <w:rsid w:val="00C7105C"/>
    <w:rsid w:val="00C7276F"/>
    <w:rsid w:val="00C76BF3"/>
    <w:rsid w:val="00C81749"/>
    <w:rsid w:val="00C86807"/>
    <w:rsid w:val="00C87ABA"/>
    <w:rsid w:val="00C90830"/>
    <w:rsid w:val="00C92A2E"/>
    <w:rsid w:val="00CA14F3"/>
    <w:rsid w:val="00CA369A"/>
    <w:rsid w:val="00CA775C"/>
    <w:rsid w:val="00CB2937"/>
    <w:rsid w:val="00CB3616"/>
    <w:rsid w:val="00CB3F0B"/>
    <w:rsid w:val="00CC1104"/>
    <w:rsid w:val="00CC7612"/>
    <w:rsid w:val="00CD20B2"/>
    <w:rsid w:val="00CD37A9"/>
    <w:rsid w:val="00CD401A"/>
    <w:rsid w:val="00CD6484"/>
    <w:rsid w:val="00CE006B"/>
    <w:rsid w:val="00CE13B7"/>
    <w:rsid w:val="00CE1757"/>
    <w:rsid w:val="00CE26A8"/>
    <w:rsid w:val="00CF039A"/>
    <w:rsid w:val="00CF0575"/>
    <w:rsid w:val="00D019EA"/>
    <w:rsid w:val="00D02A0C"/>
    <w:rsid w:val="00D071E9"/>
    <w:rsid w:val="00D07C46"/>
    <w:rsid w:val="00D10EFE"/>
    <w:rsid w:val="00D12D98"/>
    <w:rsid w:val="00D2087B"/>
    <w:rsid w:val="00D221BB"/>
    <w:rsid w:val="00D2695A"/>
    <w:rsid w:val="00D353CF"/>
    <w:rsid w:val="00D40B64"/>
    <w:rsid w:val="00D472AE"/>
    <w:rsid w:val="00D47AB7"/>
    <w:rsid w:val="00D51CFA"/>
    <w:rsid w:val="00D54FC7"/>
    <w:rsid w:val="00D55797"/>
    <w:rsid w:val="00D56C96"/>
    <w:rsid w:val="00D63B7F"/>
    <w:rsid w:val="00D6722F"/>
    <w:rsid w:val="00D70C5E"/>
    <w:rsid w:val="00D758F3"/>
    <w:rsid w:val="00D80831"/>
    <w:rsid w:val="00D864D2"/>
    <w:rsid w:val="00D8698D"/>
    <w:rsid w:val="00D87BFA"/>
    <w:rsid w:val="00D9045D"/>
    <w:rsid w:val="00D90FE0"/>
    <w:rsid w:val="00D92A59"/>
    <w:rsid w:val="00D94319"/>
    <w:rsid w:val="00D94CF3"/>
    <w:rsid w:val="00DA0CFC"/>
    <w:rsid w:val="00DA2D35"/>
    <w:rsid w:val="00DA3141"/>
    <w:rsid w:val="00DA4036"/>
    <w:rsid w:val="00DA46C6"/>
    <w:rsid w:val="00DA7DED"/>
    <w:rsid w:val="00DC0968"/>
    <w:rsid w:val="00DC170F"/>
    <w:rsid w:val="00DC1A3A"/>
    <w:rsid w:val="00DC3EE5"/>
    <w:rsid w:val="00DD44F8"/>
    <w:rsid w:val="00DD575E"/>
    <w:rsid w:val="00DD73A2"/>
    <w:rsid w:val="00DE0B72"/>
    <w:rsid w:val="00DE517A"/>
    <w:rsid w:val="00DE61EC"/>
    <w:rsid w:val="00DE7346"/>
    <w:rsid w:val="00DF1DB7"/>
    <w:rsid w:val="00DF25D8"/>
    <w:rsid w:val="00DF4E12"/>
    <w:rsid w:val="00DF70E8"/>
    <w:rsid w:val="00E060A1"/>
    <w:rsid w:val="00E06F54"/>
    <w:rsid w:val="00E102E2"/>
    <w:rsid w:val="00E1126F"/>
    <w:rsid w:val="00E168AD"/>
    <w:rsid w:val="00E16CB9"/>
    <w:rsid w:val="00E17BD9"/>
    <w:rsid w:val="00E17DB8"/>
    <w:rsid w:val="00E21798"/>
    <w:rsid w:val="00E2281D"/>
    <w:rsid w:val="00E25011"/>
    <w:rsid w:val="00E3113E"/>
    <w:rsid w:val="00E35B7E"/>
    <w:rsid w:val="00E3769B"/>
    <w:rsid w:val="00E42DFE"/>
    <w:rsid w:val="00E4334E"/>
    <w:rsid w:val="00E43CA6"/>
    <w:rsid w:val="00E66673"/>
    <w:rsid w:val="00E66CA7"/>
    <w:rsid w:val="00E751A6"/>
    <w:rsid w:val="00E755E1"/>
    <w:rsid w:val="00E85679"/>
    <w:rsid w:val="00E876A6"/>
    <w:rsid w:val="00E90D9C"/>
    <w:rsid w:val="00E91F4A"/>
    <w:rsid w:val="00E9275F"/>
    <w:rsid w:val="00E92831"/>
    <w:rsid w:val="00E93665"/>
    <w:rsid w:val="00E94E76"/>
    <w:rsid w:val="00E95363"/>
    <w:rsid w:val="00EA1ACC"/>
    <w:rsid w:val="00EA5C5A"/>
    <w:rsid w:val="00EB08B4"/>
    <w:rsid w:val="00EB234E"/>
    <w:rsid w:val="00EC0835"/>
    <w:rsid w:val="00EC174D"/>
    <w:rsid w:val="00EC26B7"/>
    <w:rsid w:val="00EC2C3C"/>
    <w:rsid w:val="00ED09FC"/>
    <w:rsid w:val="00ED35C2"/>
    <w:rsid w:val="00ED3CC4"/>
    <w:rsid w:val="00ED54C5"/>
    <w:rsid w:val="00ED6252"/>
    <w:rsid w:val="00EE300D"/>
    <w:rsid w:val="00EE3099"/>
    <w:rsid w:val="00EE3119"/>
    <w:rsid w:val="00EF5C49"/>
    <w:rsid w:val="00EF68BD"/>
    <w:rsid w:val="00EF7B67"/>
    <w:rsid w:val="00F006C5"/>
    <w:rsid w:val="00F03302"/>
    <w:rsid w:val="00F03E33"/>
    <w:rsid w:val="00F0679D"/>
    <w:rsid w:val="00F06815"/>
    <w:rsid w:val="00F07D77"/>
    <w:rsid w:val="00F101E7"/>
    <w:rsid w:val="00F131A2"/>
    <w:rsid w:val="00F1498E"/>
    <w:rsid w:val="00F14DD6"/>
    <w:rsid w:val="00F1535D"/>
    <w:rsid w:val="00F16C50"/>
    <w:rsid w:val="00F2244B"/>
    <w:rsid w:val="00F228EA"/>
    <w:rsid w:val="00F2345F"/>
    <w:rsid w:val="00F27827"/>
    <w:rsid w:val="00F3147D"/>
    <w:rsid w:val="00F33696"/>
    <w:rsid w:val="00F37970"/>
    <w:rsid w:val="00F406FA"/>
    <w:rsid w:val="00F40DDE"/>
    <w:rsid w:val="00F425F7"/>
    <w:rsid w:val="00F43410"/>
    <w:rsid w:val="00F437FD"/>
    <w:rsid w:val="00F44300"/>
    <w:rsid w:val="00F53A15"/>
    <w:rsid w:val="00F56489"/>
    <w:rsid w:val="00F56F39"/>
    <w:rsid w:val="00F5748D"/>
    <w:rsid w:val="00F60116"/>
    <w:rsid w:val="00F63DF9"/>
    <w:rsid w:val="00F64C1B"/>
    <w:rsid w:val="00F67EDE"/>
    <w:rsid w:val="00F71593"/>
    <w:rsid w:val="00F7178A"/>
    <w:rsid w:val="00F729F4"/>
    <w:rsid w:val="00F733CE"/>
    <w:rsid w:val="00F829F2"/>
    <w:rsid w:val="00F83081"/>
    <w:rsid w:val="00F90B7D"/>
    <w:rsid w:val="00F90F50"/>
    <w:rsid w:val="00F91DB3"/>
    <w:rsid w:val="00F9245F"/>
    <w:rsid w:val="00FA3564"/>
    <w:rsid w:val="00FB0EE3"/>
    <w:rsid w:val="00FB3DCF"/>
    <w:rsid w:val="00FB5450"/>
    <w:rsid w:val="00FB6C48"/>
    <w:rsid w:val="00FC0A73"/>
    <w:rsid w:val="00FC5485"/>
    <w:rsid w:val="00FC66BB"/>
    <w:rsid w:val="00FC7727"/>
    <w:rsid w:val="00FD5950"/>
    <w:rsid w:val="00FD7BD2"/>
    <w:rsid w:val="00FE42C1"/>
    <w:rsid w:val="00FF0423"/>
    <w:rsid w:val="00FF0B26"/>
    <w:rsid w:val="00FF1348"/>
    <w:rsid w:val="00FF3C8D"/>
    <w:rsid w:val="00FF66E6"/>
    <w:rsid w:val="00FF693C"/>
    <w:rsid w:val="00FF7D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C5A15C"/>
  <w15:docId w15:val="{7A299CBA-DD04-48BB-93A0-13DCE62C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3CC4"/>
    <w:pPr>
      <w:widowControl w:val="0"/>
      <w:ind w:firstLineChars="200" w:firstLine="200"/>
      <w:jc w:val="both"/>
    </w:pPr>
    <w:rPr>
      <w:rFonts w:ascii="Times New Roman" w:eastAsia="Times New Roman" w:hAnsi="Times New Roman" w:cs="Times New Roman"/>
      <w:sz w:val="21"/>
      <w:szCs w:val="21"/>
      <w:lang w:eastAsia="zh-CN"/>
    </w:rPr>
  </w:style>
  <w:style w:type="paragraph" w:styleId="1">
    <w:name w:val="heading 1"/>
    <w:aliases w:val="一级标题"/>
    <w:basedOn w:val="a"/>
    <w:next w:val="a"/>
    <w:link w:val="10"/>
    <w:autoRedefine/>
    <w:uiPriority w:val="1"/>
    <w:qFormat/>
    <w:rsid w:val="00594763"/>
    <w:pPr>
      <w:autoSpaceDE w:val="0"/>
      <w:autoSpaceDN w:val="0"/>
      <w:adjustRightInd w:val="0"/>
      <w:snapToGrid w:val="0"/>
      <w:spacing w:beforeLines="100" w:before="360" w:afterLines="100" w:after="360"/>
      <w:ind w:firstLineChars="0" w:firstLine="0"/>
      <w:jc w:val="center"/>
      <w:outlineLvl w:val="0"/>
    </w:pPr>
    <w:rPr>
      <w:rFonts w:cs="Book Antiqua"/>
      <w:b/>
      <w:bCs/>
      <w:kern w:val="0"/>
      <w:sz w:val="24"/>
      <w:szCs w:val="20"/>
    </w:rPr>
  </w:style>
  <w:style w:type="paragraph" w:styleId="2">
    <w:name w:val="heading 2"/>
    <w:aliases w:val="二级标题"/>
    <w:basedOn w:val="a"/>
    <w:next w:val="a"/>
    <w:link w:val="20"/>
    <w:autoRedefine/>
    <w:uiPriority w:val="9"/>
    <w:unhideWhenUsed/>
    <w:qFormat/>
    <w:rsid w:val="00ED3CC4"/>
    <w:pPr>
      <w:keepNext/>
      <w:keepLines/>
      <w:numPr>
        <w:ilvl w:val="1"/>
        <w:numId w:val="26"/>
      </w:numPr>
      <w:adjustRightInd w:val="0"/>
      <w:snapToGrid w:val="0"/>
      <w:spacing w:beforeLines="50" w:before="156" w:afterLines="50" w:after="156"/>
      <w:ind w:firstLineChars="0" w:firstLine="0"/>
      <w:jc w:val="left"/>
      <w:outlineLvl w:val="1"/>
    </w:pPr>
    <w:rPr>
      <w:b/>
      <w:bCs/>
      <w:i/>
      <w:sz w:val="22"/>
    </w:rPr>
  </w:style>
  <w:style w:type="paragraph" w:styleId="3">
    <w:name w:val="heading 3"/>
    <w:aliases w:val="三级标题"/>
    <w:basedOn w:val="a"/>
    <w:next w:val="a"/>
    <w:link w:val="30"/>
    <w:autoRedefine/>
    <w:uiPriority w:val="9"/>
    <w:unhideWhenUsed/>
    <w:qFormat/>
    <w:rsid w:val="00ED3CC4"/>
    <w:pPr>
      <w:keepNext/>
      <w:keepLines/>
      <w:adjustRightInd w:val="0"/>
      <w:snapToGrid w:val="0"/>
      <w:spacing w:beforeLines="50" w:before="156" w:afterLines="50" w:after="156"/>
      <w:ind w:firstLineChars="0" w:firstLine="0"/>
      <w:jc w:val="left"/>
      <w:outlineLvl w:val="2"/>
    </w:pPr>
    <w:rPr>
      <w:bCs/>
      <w:i/>
      <w:sz w:val="22"/>
      <w:szCs w:val="32"/>
    </w:rPr>
  </w:style>
  <w:style w:type="paragraph" w:styleId="4">
    <w:name w:val="heading 4"/>
    <w:basedOn w:val="a"/>
    <w:next w:val="a"/>
    <w:link w:val="40"/>
    <w:uiPriority w:val="9"/>
    <w:qFormat/>
    <w:rsid w:val="00ED3CC4"/>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rsid w:val="00ED3CC4"/>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ED3CC4"/>
    <w:pPr>
      <w:keepNext/>
      <w:keepLines/>
      <w:numPr>
        <w:ilvl w:val="5"/>
        <w:numId w:val="30"/>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rsid w:val="00ED3CC4"/>
    <w:pPr>
      <w:keepNext/>
      <w:keepLines/>
      <w:numPr>
        <w:ilvl w:val="6"/>
        <w:numId w:val="30"/>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rsid w:val="00ED3CC4"/>
    <w:pPr>
      <w:keepNext/>
      <w:keepLines/>
      <w:numPr>
        <w:ilvl w:val="7"/>
        <w:numId w:val="30"/>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rsid w:val="00ED3CC4"/>
    <w:pPr>
      <w:keepNext/>
      <w:keepLines/>
      <w:numPr>
        <w:ilvl w:val="8"/>
        <w:numId w:val="30"/>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一级标题 字符"/>
    <w:link w:val="1"/>
    <w:uiPriority w:val="1"/>
    <w:rsid w:val="00594763"/>
    <w:rPr>
      <w:rFonts w:ascii="Times New Roman" w:eastAsia="Times New Roman" w:hAnsi="Times New Roman" w:cs="Book Antiqua"/>
      <w:b/>
      <w:bCs/>
      <w:kern w:val="0"/>
      <w:szCs w:val="20"/>
      <w:lang w:eastAsia="zh-CN"/>
    </w:rPr>
  </w:style>
  <w:style w:type="character" w:customStyle="1" w:styleId="20">
    <w:name w:val="标题 2 字符"/>
    <w:aliases w:val="二级标题 字符"/>
    <w:link w:val="2"/>
    <w:uiPriority w:val="9"/>
    <w:rsid w:val="00ED3CC4"/>
    <w:rPr>
      <w:rFonts w:ascii="Times New Roman" w:eastAsia="Times New Roman" w:hAnsi="Times New Roman" w:cs="Times New Roman"/>
      <w:b/>
      <w:bCs/>
      <w:i/>
      <w:sz w:val="22"/>
      <w:szCs w:val="21"/>
      <w:lang w:eastAsia="zh-CN"/>
    </w:rPr>
  </w:style>
  <w:style w:type="character" w:customStyle="1" w:styleId="30">
    <w:name w:val="标题 3 字符"/>
    <w:aliases w:val="三级标题 字符"/>
    <w:link w:val="3"/>
    <w:uiPriority w:val="9"/>
    <w:rsid w:val="00ED3CC4"/>
    <w:rPr>
      <w:rFonts w:ascii="Times New Roman" w:eastAsia="Times New Roman" w:hAnsi="Times New Roman" w:cs="Times New Roman"/>
      <w:bCs/>
      <w:i/>
      <w:sz w:val="22"/>
      <w:szCs w:val="32"/>
      <w:lang w:eastAsia="zh-CN"/>
    </w:rPr>
  </w:style>
  <w:style w:type="character" w:customStyle="1" w:styleId="40">
    <w:name w:val="标题 4 字符"/>
    <w:link w:val="4"/>
    <w:uiPriority w:val="9"/>
    <w:rsid w:val="00ED3CC4"/>
    <w:rPr>
      <w:rFonts w:ascii="Calibri Light" w:eastAsia="NimbusRomNo9L" w:hAnsi="Calibri Light" w:cs="NimbusRomNo9L"/>
      <w:b/>
      <w:bCs/>
      <w:kern w:val="0"/>
      <w:sz w:val="28"/>
      <w:szCs w:val="28"/>
      <w:lang w:eastAsia="zh-CN"/>
    </w:rPr>
  </w:style>
  <w:style w:type="character" w:customStyle="1" w:styleId="50">
    <w:name w:val="标题 5 字符"/>
    <w:link w:val="5"/>
    <w:uiPriority w:val="9"/>
    <w:rsid w:val="00ED3CC4"/>
    <w:rPr>
      <w:rFonts w:ascii="Times New Roman" w:eastAsia="Times New Roman" w:hAnsi="Times New Roman" w:cs="Times New Roman"/>
      <w:b/>
      <w:bCs/>
      <w:sz w:val="28"/>
      <w:szCs w:val="28"/>
      <w:lang w:eastAsia="zh-CN"/>
    </w:rPr>
  </w:style>
  <w:style w:type="character" w:customStyle="1" w:styleId="60">
    <w:name w:val="标题 6 字符"/>
    <w:link w:val="6"/>
    <w:uiPriority w:val="9"/>
    <w:rsid w:val="00ED3CC4"/>
    <w:rPr>
      <w:rFonts w:ascii="等线 Light" w:eastAsia="等线 Light" w:hAnsi="等线 Light" w:cs="Times New Roman"/>
      <w:b/>
      <w:bCs/>
      <w:szCs w:val="24"/>
      <w:lang w:eastAsia="zh-CN"/>
    </w:rPr>
  </w:style>
  <w:style w:type="character" w:customStyle="1" w:styleId="70">
    <w:name w:val="标题 7 字符"/>
    <w:link w:val="7"/>
    <w:uiPriority w:val="9"/>
    <w:rsid w:val="00ED3CC4"/>
    <w:rPr>
      <w:rFonts w:ascii="Times New Roman" w:eastAsia="Times New Roman" w:hAnsi="Times New Roman" w:cs="Times New Roman"/>
      <w:b/>
      <w:bCs/>
      <w:szCs w:val="24"/>
      <w:lang w:eastAsia="zh-CN"/>
    </w:rPr>
  </w:style>
  <w:style w:type="character" w:customStyle="1" w:styleId="80">
    <w:name w:val="标题 8 字符"/>
    <w:link w:val="8"/>
    <w:uiPriority w:val="9"/>
    <w:rsid w:val="00ED3CC4"/>
    <w:rPr>
      <w:rFonts w:ascii="等线 Light" w:eastAsia="等线 Light" w:hAnsi="等线 Light" w:cs="Times New Roman"/>
      <w:szCs w:val="24"/>
      <w:lang w:eastAsia="zh-CN"/>
    </w:rPr>
  </w:style>
  <w:style w:type="character" w:customStyle="1" w:styleId="90">
    <w:name w:val="标题 9 字符"/>
    <w:link w:val="9"/>
    <w:uiPriority w:val="9"/>
    <w:semiHidden/>
    <w:rsid w:val="00ED3CC4"/>
    <w:rPr>
      <w:rFonts w:ascii="等线 Light" w:eastAsia="等线 Light" w:hAnsi="等线 Light" w:cs="Times New Roman"/>
      <w:sz w:val="21"/>
      <w:szCs w:val="21"/>
      <w:lang w:eastAsia="zh-CN"/>
    </w:rPr>
  </w:style>
  <w:style w:type="paragraph" w:styleId="a3">
    <w:name w:val="Balloon Text"/>
    <w:basedOn w:val="a"/>
    <w:link w:val="a4"/>
    <w:uiPriority w:val="99"/>
    <w:semiHidden/>
    <w:unhideWhenUsed/>
    <w:rsid w:val="00B50B4F"/>
    <w:rPr>
      <w:rFonts w:ascii="Cambria" w:hAnsi="Cambria"/>
      <w:kern w:val="0"/>
      <w:sz w:val="18"/>
      <w:szCs w:val="18"/>
    </w:rPr>
  </w:style>
  <w:style w:type="character" w:customStyle="1" w:styleId="a4">
    <w:name w:val="批注框文本 字符"/>
    <w:basedOn w:val="a0"/>
    <w:link w:val="a3"/>
    <w:uiPriority w:val="99"/>
    <w:semiHidden/>
    <w:rsid w:val="00B50B4F"/>
    <w:rPr>
      <w:rFonts w:ascii="Cambria" w:eastAsia="PMingLiU" w:hAnsi="Cambria" w:cs="Times New Roman"/>
      <w:kern w:val="0"/>
      <w:sz w:val="18"/>
      <w:szCs w:val="18"/>
    </w:rPr>
  </w:style>
  <w:style w:type="character" w:styleId="a5">
    <w:name w:val="annotation reference"/>
    <w:uiPriority w:val="99"/>
    <w:semiHidden/>
    <w:unhideWhenUsed/>
    <w:rsid w:val="00B50B4F"/>
    <w:rPr>
      <w:sz w:val="18"/>
      <w:szCs w:val="18"/>
    </w:rPr>
  </w:style>
  <w:style w:type="paragraph" w:styleId="a6">
    <w:name w:val="annotation text"/>
    <w:basedOn w:val="a"/>
    <w:link w:val="a7"/>
    <w:uiPriority w:val="99"/>
    <w:unhideWhenUsed/>
    <w:rsid w:val="00B50B4F"/>
    <w:rPr>
      <w:kern w:val="0"/>
      <w:sz w:val="20"/>
      <w:szCs w:val="20"/>
    </w:rPr>
  </w:style>
  <w:style w:type="character" w:customStyle="1" w:styleId="a7">
    <w:name w:val="批注文字 字符"/>
    <w:basedOn w:val="a0"/>
    <w:link w:val="a6"/>
    <w:uiPriority w:val="99"/>
    <w:rsid w:val="00B50B4F"/>
    <w:rPr>
      <w:rFonts w:ascii="Calibri" w:eastAsia="PMingLiU" w:hAnsi="Calibri" w:cs="Times New Roman"/>
      <w:kern w:val="0"/>
      <w:sz w:val="20"/>
      <w:szCs w:val="20"/>
    </w:rPr>
  </w:style>
  <w:style w:type="paragraph" w:styleId="a8">
    <w:name w:val="annotation subject"/>
    <w:basedOn w:val="a6"/>
    <w:next w:val="a6"/>
    <w:link w:val="a9"/>
    <w:uiPriority w:val="99"/>
    <w:semiHidden/>
    <w:unhideWhenUsed/>
    <w:rsid w:val="00B50B4F"/>
    <w:rPr>
      <w:b/>
      <w:bCs/>
    </w:rPr>
  </w:style>
  <w:style w:type="character" w:customStyle="1" w:styleId="a9">
    <w:name w:val="批注主题 字符"/>
    <w:basedOn w:val="a7"/>
    <w:link w:val="a8"/>
    <w:uiPriority w:val="99"/>
    <w:semiHidden/>
    <w:rsid w:val="00B50B4F"/>
    <w:rPr>
      <w:rFonts w:ascii="Calibri" w:eastAsia="PMingLiU" w:hAnsi="Calibri" w:cs="Times New Roman"/>
      <w:b/>
      <w:bCs/>
      <w:kern w:val="0"/>
      <w:sz w:val="20"/>
      <w:szCs w:val="20"/>
    </w:rPr>
  </w:style>
  <w:style w:type="paragraph" w:styleId="aa">
    <w:name w:val="header"/>
    <w:basedOn w:val="a"/>
    <w:link w:val="ab"/>
    <w:uiPriority w:val="99"/>
    <w:unhideWhenUsed/>
    <w:rsid w:val="00ED3CC4"/>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ED3CC4"/>
    <w:rPr>
      <w:rFonts w:ascii="Times New Roman" w:eastAsia="Times New Roman" w:hAnsi="Times New Roman" w:cs="Times New Roman"/>
      <w:sz w:val="18"/>
      <w:szCs w:val="18"/>
      <w:lang w:eastAsia="zh-CN"/>
    </w:rPr>
  </w:style>
  <w:style w:type="paragraph" w:styleId="ac">
    <w:name w:val="footer"/>
    <w:basedOn w:val="a"/>
    <w:link w:val="ad"/>
    <w:uiPriority w:val="99"/>
    <w:unhideWhenUsed/>
    <w:rsid w:val="00ED3CC4"/>
    <w:pPr>
      <w:tabs>
        <w:tab w:val="center" w:pos="4153"/>
        <w:tab w:val="right" w:pos="8306"/>
      </w:tabs>
      <w:snapToGrid w:val="0"/>
      <w:jc w:val="left"/>
    </w:pPr>
    <w:rPr>
      <w:sz w:val="18"/>
      <w:szCs w:val="18"/>
    </w:rPr>
  </w:style>
  <w:style w:type="character" w:customStyle="1" w:styleId="ad">
    <w:name w:val="页脚 字符"/>
    <w:link w:val="ac"/>
    <w:uiPriority w:val="99"/>
    <w:rsid w:val="00ED3CC4"/>
    <w:rPr>
      <w:rFonts w:ascii="Times New Roman" w:eastAsia="Times New Roman" w:hAnsi="Times New Roman" w:cs="Times New Roman"/>
      <w:sz w:val="18"/>
      <w:szCs w:val="18"/>
      <w:lang w:eastAsia="zh-CN"/>
    </w:rPr>
  </w:style>
  <w:style w:type="character" w:styleId="ae">
    <w:name w:val="Hyperlink"/>
    <w:uiPriority w:val="99"/>
    <w:unhideWhenUsed/>
    <w:rsid w:val="00B50B4F"/>
    <w:rPr>
      <w:color w:val="0000FF"/>
      <w:u w:val="single"/>
    </w:rPr>
  </w:style>
  <w:style w:type="paragraph" w:styleId="af">
    <w:name w:val="List Paragraph"/>
    <w:basedOn w:val="a"/>
    <w:uiPriority w:val="34"/>
    <w:qFormat/>
    <w:rsid w:val="00B47687"/>
    <w:pPr>
      <w:ind w:left="720"/>
      <w:contextualSpacing/>
    </w:pPr>
  </w:style>
  <w:style w:type="character" w:styleId="af0">
    <w:name w:val="Emphasis"/>
    <w:basedOn w:val="a0"/>
    <w:uiPriority w:val="20"/>
    <w:qFormat/>
    <w:rsid w:val="002D0F57"/>
    <w:rPr>
      <w:i/>
      <w:iCs/>
    </w:rPr>
  </w:style>
  <w:style w:type="character" w:styleId="af1">
    <w:name w:val="FollowedHyperlink"/>
    <w:basedOn w:val="a0"/>
    <w:uiPriority w:val="99"/>
    <w:semiHidden/>
    <w:unhideWhenUsed/>
    <w:rsid w:val="00ED09FC"/>
    <w:rPr>
      <w:color w:val="800080" w:themeColor="followedHyperlink"/>
      <w:u w:val="single"/>
    </w:rPr>
  </w:style>
  <w:style w:type="paragraph" w:styleId="af2">
    <w:name w:val="Revision"/>
    <w:hidden/>
    <w:uiPriority w:val="99"/>
    <w:semiHidden/>
    <w:rsid w:val="007E591E"/>
    <w:rPr>
      <w:rFonts w:ascii="Calibri" w:eastAsia="PMingLiU" w:hAnsi="Calibri" w:cs="Times New Roman"/>
    </w:rPr>
  </w:style>
  <w:style w:type="table" w:styleId="af3">
    <w:name w:val="Table Grid"/>
    <w:basedOn w:val="a1"/>
    <w:uiPriority w:val="59"/>
    <w:qFormat/>
    <w:rsid w:val="00ED3CC4"/>
    <w:rPr>
      <w:rFonts w:ascii="等线" w:eastAsia="等线" w:hAnsi="等线"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1553B1"/>
    <w:pPr>
      <w:widowControl w:val="0"/>
    </w:pPr>
    <w:rPr>
      <w:rFonts w:ascii="Calibri" w:eastAsia="PMingLiU" w:hAnsi="Calibri" w:cs="Times New Roman"/>
    </w:rPr>
  </w:style>
  <w:style w:type="paragraph" w:styleId="af5">
    <w:name w:val="Normal (Web)"/>
    <w:basedOn w:val="a"/>
    <w:uiPriority w:val="99"/>
    <w:unhideWhenUsed/>
    <w:rsid w:val="00ED3CC4"/>
    <w:pPr>
      <w:spacing w:before="100" w:beforeAutospacing="1" w:after="100" w:afterAutospacing="1"/>
    </w:pPr>
    <w:rPr>
      <w:lang w:eastAsia="en-US"/>
    </w:rPr>
  </w:style>
  <w:style w:type="character" w:styleId="af6">
    <w:name w:val="page number"/>
    <w:basedOn w:val="a0"/>
    <w:uiPriority w:val="99"/>
    <w:semiHidden/>
    <w:unhideWhenUsed/>
    <w:rsid w:val="0092285E"/>
  </w:style>
  <w:style w:type="character" w:styleId="af7">
    <w:name w:val="line number"/>
    <w:uiPriority w:val="99"/>
    <w:semiHidden/>
    <w:unhideWhenUsed/>
    <w:rsid w:val="00ED3CC4"/>
  </w:style>
  <w:style w:type="paragraph" w:customStyle="1" w:styleId="af8">
    <w:name w:val="表题"/>
    <w:basedOn w:val="a"/>
    <w:autoRedefine/>
    <w:qFormat/>
    <w:rsid w:val="005D2C8A"/>
    <w:pPr>
      <w:spacing w:beforeLines="100" w:before="360" w:afterLines="100" w:after="360"/>
      <w:ind w:firstLineChars="0" w:firstLine="0"/>
      <w:jc w:val="center"/>
    </w:pPr>
    <w:rPr>
      <w:b/>
    </w:rPr>
  </w:style>
  <w:style w:type="paragraph" w:customStyle="1" w:styleId="af9">
    <w:name w:val="表注"/>
    <w:basedOn w:val="af8"/>
    <w:autoRedefine/>
    <w:qFormat/>
    <w:rsid w:val="005F2674"/>
    <w:pPr>
      <w:adjustRightInd w:val="0"/>
      <w:snapToGrid w:val="0"/>
      <w:spacing w:beforeLines="0" w:before="0" w:afterLines="0" w:after="0"/>
      <w:jc w:val="both"/>
    </w:pPr>
    <w:rPr>
      <w:b w:val="0"/>
    </w:rPr>
  </w:style>
  <w:style w:type="paragraph" w:customStyle="1" w:styleId="afa">
    <w:name w:val="参考文献"/>
    <w:basedOn w:val="a"/>
    <w:autoRedefine/>
    <w:qFormat/>
    <w:rsid w:val="00ED3CC4"/>
    <w:pPr>
      <w:ind w:left="360" w:hangingChars="200" w:hanging="360"/>
    </w:pPr>
    <w:rPr>
      <w:rFonts w:eastAsia="等线"/>
      <w:sz w:val="18"/>
      <w:szCs w:val="24"/>
    </w:rPr>
  </w:style>
  <w:style w:type="paragraph" w:customStyle="1" w:styleId="afb">
    <w:name w:val="稿件类型"/>
    <w:basedOn w:val="a"/>
    <w:autoRedefine/>
    <w:qFormat/>
    <w:rsid w:val="00ED3CC4"/>
    <w:pPr>
      <w:ind w:firstLineChars="0" w:firstLine="0"/>
      <w:jc w:val="left"/>
    </w:pPr>
    <w:rPr>
      <w:rFonts w:eastAsia="宋体"/>
      <w:i/>
      <w:sz w:val="20"/>
    </w:rPr>
  </w:style>
  <w:style w:type="paragraph" w:customStyle="1" w:styleId="afc">
    <w:name w:val="关键词"/>
    <w:basedOn w:val="a"/>
    <w:autoRedefine/>
    <w:qFormat/>
    <w:rsid w:val="00ED3CC4"/>
    <w:pPr>
      <w:ind w:firstLineChars="0" w:firstLine="0"/>
    </w:pPr>
    <w:rPr>
      <w:noProof/>
    </w:rPr>
  </w:style>
  <w:style w:type="paragraph" w:customStyle="1" w:styleId="afd">
    <w:name w:val="机构信息"/>
    <w:basedOn w:val="a"/>
    <w:link w:val="afe"/>
    <w:autoRedefine/>
    <w:qFormat/>
    <w:rsid w:val="00ED3CC4"/>
    <w:pPr>
      <w:ind w:firstLineChars="0" w:firstLine="0"/>
    </w:pPr>
    <w:rPr>
      <w:i/>
    </w:rPr>
  </w:style>
  <w:style w:type="character" w:customStyle="1" w:styleId="afe">
    <w:name w:val="机构信息 字符"/>
    <w:link w:val="afd"/>
    <w:rsid w:val="00ED3CC4"/>
    <w:rPr>
      <w:rFonts w:ascii="Times New Roman" w:eastAsia="Times New Roman" w:hAnsi="Times New Roman" w:cs="Times New Roman"/>
      <w:i/>
      <w:sz w:val="21"/>
      <w:szCs w:val="21"/>
      <w:lang w:eastAsia="zh-CN"/>
    </w:rPr>
  </w:style>
  <w:style w:type="paragraph" w:customStyle="1" w:styleId="aff">
    <w:name w:val="接收日期"/>
    <w:basedOn w:val="a"/>
    <w:autoRedefine/>
    <w:qFormat/>
    <w:rsid w:val="00ED3CC4"/>
    <w:pPr>
      <w:ind w:firstLineChars="0" w:firstLine="0"/>
    </w:pPr>
  </w:style>
  <w:style w:type="paragraph" w:customStyle="1" w:styleId="aff0">
    <w:name w:val="通讯作者"/>
    <w:basedOn w:val="a"/>
    <w:autoRedefine/>
    <w:qFormat/>
    <w:rsid w:val="00ED3CC4"/>
    <w:pPr>
      <w:ind w:firstLineChars="0" w:firstLine="0"/>
    </w:pPr>
  </w:style>
  <w:style w:type="paragraph" w:customStyle="1" w:styleId="aff1">
    <w:name w:val="图注"/>
    <w:basedOn w:val="af9"/>
    <w:autoRedefine/>
    <w:qFormat/>
    <w:rsid w:val="005F2674"/>
    <w:rPr>
      <w:b/>
      <w:lang w:eastAsia="zh-HK"/>
    </w:rPr>
  </w:style>
  <w:style w:type="paragraph" w:customStyle="1" w:styleId="aff2">
    <w:name w:val="文章标题"/>
    <w:basedOn w:val="a"/>
    <w:link w:val="aff3"/>
    <w:autoRedefine/>
    <w:qFormat/>
    <w:rsid w:val="00526801"/>
    <w:pPr>
      <w:kinsoku w:val="0"/>
      <w:overflowPunct w:val="0"/>
      <w:autoSpaceDE w:val="0"/>
      <w:autoSpaceDN w:val="0"/>
      <w:adjustRightInd w:val="0"/>
      <w:snapToGrid w:val="0"/>
      <w:spacing w:beforeLines="50" w:before="180"/>
      <w:ind w:firstLineChars="0" w:firstLine="0"/>
      <w:jc w:val="center"/>
    </w:pPr>
    <w:rPr>
      <w:b/>
      <w:bCs/>
      <w:spacing w:val="-8"/>
      <w:sz w:val="36"/>
      <w:szCs w:val="36"/>
    </w:rPr>
  </w:style>
  <w:style w:type="character" w:customStyle="1" w:styleId="aff3">
    <w:name w:val="文章标题 字符"/>
    <w:link w:val="aff2"/>
    <w:rsid w:val="00526801"/>
    <w:rPr>
      <w:rFonts w:ascii="Times New Roman" w:eastAsia="Times New Roman" w:hAnsi="Times New Roman" w:cs="Times New Roman"/>
      <w:b/>
      <w:bCs/>
      <w:spacing w:val="-8"/>
      <w:sz w:val="36"/>
      <w:szCs w:val="36"/>
      <w:lang w:eastAsia="zh-CN"/>
    </w:rPr>
  </w:style>
  <w:style w:type="paragraph" w:customStyle="1" w:styleId="aff4">
    <w:name w:val="文章内容"/>
    <w:basedOn w:val="a"/>
    <w:link w:val="aff5"/>
    <w:autoRedefine/>
    <w:rsid w:val="00ED3CC4"/>
    <w:pPr>
      <w:ind w:firstLine="420"/>
    </w:pPr>
    <w:rPr>
      <w:color w:val="000000"/>
    </w:rPr>
  </w:style>
  <w:style w:type="character" w:customStyle="1" w:styleId="aff5">
    <w:name w:val="文章内容 字符"/>
    <w:link w:val="aff4"/>
    <w:rsid w:val="00ED3CC4"/>
    <w:rPr>
      <w:rFonts w:ascii="Times New Roman" w:eastAsia="Times New Roman" w:hAnsi="Times New Roman" w:cs="Times New Roman"/>
      <w:color w:val="000000"/>
      <w:sz w:val="21"/>
      <w:szCs w:val="21"/>
      <w:lang w:eastAsia="zh-CN"/>
    </w:rPr>
  </w:style>
  <w:style w:type="paragraph" w:customStyle="1" w:styleId="aff6">
    <w:name w:val="摘要"/>
    <w:basedOn w:val="a"/>
    <w:autoRedefine/>
    <w:qFormat/>
    <w:rsid w:val="00ED3CC4"/>
    <w:pPr>
      <w:ind w:firstLineChars="0" w:firstLine="0"/>
    </w:pPr>
    <w:rPr>
      <w:noProof/>
    </w:rPr>
  </w:style>
  <w:style w:type="character" w:styleId="aff7">
    <w:name w:val="Placeholder Text"/>
    <w:uiPriority w:val="99"/>
    <w:semiHidden/>
    <w:rsid w:val="00ED3CC4"/>
    <w:rPr>
      <w:color w:val="808080"/>
    </w:rPr>
  </w:style>
  <w:style w:type="paragraph" w:styleId="aff8">
    <w:name w:val="Body Text"/>
    <w:basedOn w:val="a"/>
    <w:link w:val="aff9"/>
    <w:autoRedefine/>
    <w:uiPriority w:val="1"/>
    <w:qFormat/>
    <w:rsid w:val="00ED3CC4"/>
    <w:pPr>
      <w:autoSpaceDE w:val="0"/>
      <w:autoSpaceDN w:val="0"/>
      <w:adjustRightInd w:val="0"/>
      <w:ind w:firstLine="420"/>
    </w:pPr>
    <w:rPr>
      <w:kern w:val="0"/>
    </w:rPr>
  </w:style>
  <w:style w:type="character" w:customStyle="1" w:styleId="aff9">
    <w:name w:val="正文文本 字符"/>
    <w:link w:val="aff8"/>
    <w:uiPriority w:val="1"/>
    <w:rsid w:val="00ED3CC4"/>
    <w:rPr>
      <w:rFonts w:ascii="Times New Roman" w:eastAsia="Times New Roman" w:hAnsi="Times New Roman" w:cs="Times New Roman"/>
      <w:kern w:val="0"/>
      <w:sz w:val="21"/>
      <w:szCs w:val="21"/>
      <w:lang w:eastAsia="zh-CN"/>
    </w:rPr>
  </w:style>
  <w:style w:type="paragraph" w:customStyle="1" w:styleId="affa">
    <w:name w:val="致谢部分"/>
    <w:basedOn w:val="aff8"/>
    <w:link w:val="affb"/>
    <w:autoRedefine/>
    <w:qFormat/>
    <w:rsid w:val="00ED3CC4"/>
    <w:pPr>
      <w:ind w:firstLineChars="0" w:firstLine="0"/>
    </w:pPr>
    <w:rPr>
      <w:b/>
      <w:sz w:val="24"/>
      <w:szCs w:val="24"/>
    </w:rPr>
  </w:style>
  <w:style w:type="character" w:customStyle="1" w:styleId="affb">
    <w:name w:val="致谢部分 字符"/>
    <w:link w:val="affa"/>
    <w:rsid w:val="00ED3CC4"/>
    <w:rPr>
      <w:rFonts w:ascii="Times New Roman" w:eastAsia="Times New Roman" w:hAnsi="Times New Roman" w:cs="Times New Roman"/>
      <w:b/>
      <w:kern w:val="0"/>
      <w:szCs w:val="24"/>
      <w:lang w:eastAsia="zh-CN"/>
    </w:rPr>
  </w:style>
  <w:style w:type="paragraph" w:customStyle="1" w:styleId="affc">
    <w:name w:val="作者信息"/>
    <w:basedOn w:val="a"/>
    <w:autoRedefine/>
    <w:qFormat/>
    <w:rsid w:val="00ED3CC4"/>
    <w:pPr>
      <w:ind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99891">
      <w:bodyDiv w:val="1"/>
      <w:marLeft w:val="0"/>
      <w:marRight w:val="0"/>
      <w:marTop w:val="0"/>
      <w:marBottom w:val="0"/>
      <w:divBdr>
        <w:top w:val="none" w:sz="0" w:space="0" w:color="auto"/>
        <w:left w:val="none" w:sz="0" w:space="0" w:color="auto"/>
        <w:bottom w:val="none" w:sz="0" w:space="0" w:color="auto"/>
        <w:right w:val="none" w:sz="0" w:space="0" w:color="auto"/>
      </w:divBdr>
      <w:divsChild>
        <w:div w:id="45226149">
          <w:marLeft w:val="0"/>
          <w:marRight w:val="0"/>
          <w:marTop w:val="0"/>
          <w:marBottom w:val="0"/>
          <w:divBdr>
            <w:top w:val="none" w:sz="0" w:space="0" w:color="auto"/>
            <w:left w:val="none" w:sz="0" w:space="0" w:color="auto"/>
            <w:bottom w:val="none" w:sz="0" w:space="0" w:color="auto"/>
            <w:right w:val="none" w:sz="0" w:space="0" w:color="auto"/>
          </w:divBdr>
          <w:divsChild>
            <w:div w:id="1986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4382">
      <w:bodyDiv w:val="1"/>
      <w:marLeft w:val="0"/>
      <w:marRight w:val="0"/>
      <w:marTop w:val="0"/>
      <w:marBottom w:val="0"/>
      <w:divBdr>
        <w:top w:val="none" w:sz="0" w:space="0" w:color="auto"/>
        <w:left w:val="none" w:sz="0" w:space="0" w:color="auto"/>
        <w:bottom w:val="none" w:sz="0" w:space="0" w:color="auto"/>
        <w:right w:val="none" w:sz="0" w:space="0" w:color="auto"/>
      </w:divBdr>
      <w:divsChild>
        <w:div w:id="1962493764">
          <w:marLeft w:val="0"/>
          <w:marRight w:val="0"/>
          <w:marTop w:val="0"/>
          <w:marBottom w:val="0"/>
          <w:divBdr>
            <w:top w:val="none" w:sz="0" w:space="0" w:color="auto"/>
            <w:left w:val="none" w:sz="0" w:space="0" w:color="auto"/>
            <w:bottom w:val="none" w:sz="0" w:space="0" w:color="auto"/>
            <w:right w:val="none" w:sz="0" w:space="0" w:color="auto"/>
          </w:divBdr>
          <w:divsChild>
            <w:div w:id="12062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4029">
      <w:bodyDiv w:val="1"/>
      <w:marLeft w:val="0"/>
      <w:marRight w:val="0"/>
      <w:marTop w:val="0"/>
      <w:marBottom w:val="0"/>
      <w:divBdr>
        <w:top w:val="none" w:sz="0" w:space="0" w:color="auto"/>
        <w:left w:val="none" w:sz="0" w:space="0" w:color="auto"/>
        <w:bottom w:val="none" w:sz="0" w:space="0" w:color="auto"/>
        <w:right w:val="none" w:sz="0" w:space="0" w:color="auto"/>
      </w:divBdr>
    </w:div>
    <w:div w:id="356665482">
      <w:bodyDiv w:val="1"/>
      <w:marLeft w:val="0"/>
      <w:marRight w:val="0"/>
      <w:marTop w:val="0"/>
      <w:marBottom w:val="0"/>
      <w:divBdr>
        <w:top w:val="none" w:sz="0" w:space="0" w:color="auto"/>
        <w:left w:val="none" w:sz="0" w:space="0" w:color="auto"/>
        <w:bottom w:val="none" w:sz="0" w:space="0" w:color="auto"/>
        <w:right w:val="none" w:sz="0" w:space="0" w:color="auto"/>
      </w:divBdr>
    </w:div>
    <w:div w:id="391539109">
      <w:bodyDiv w:val="1"/>
      <w:marLeft w:val="0"/>
      <w:marRight w:val="0"/>
      <w:marTop w:val="0"/>
      <w:marBottom w:val="0"/>
      <w:divBdr>
        <w:top w:val="none" w:sz="0" w:space="0" w:color="auto"/>
        <w:left w:val="none" w:sz="0" w:space="0" w:color="auto"/>
        <w:bottom w:val="none" w:sz="0" w:space="0" w:color="auto"/>
        <w:right w:val="none" w:sz="0" w:space="0" w:color="auto"/>
      </w:divBdr>
      <w:divsChild>
        <w:div w:id="777993643">
          <w:marLeft w:val="0"/>
          <w:marRight w:val="0"/>
          <w:marTop w:val="0"/>
          <w:marBottom w:val="0"/>
          <w:divBdr>
            <w:top w:val="single" w:sz="6" w:space="0" w:color="5B616B"/>
            <w:left w:val="single" w:sz="6" w:space="0" w:color="5B616B"/>
            <w:bottom w:val="single" w:sz="6" w:space="0" w:color="5B616B"/>
            <w:right w:val="single" w:sz="6" w:space="0" w:color="5B616B"/>
          </w:divBdr>
        </w:div>
        <w:div w:id="1684360945">
          <w:marLeft w:val="0"/>
          <w:marRight w:val="0"/>
          <w:marTop w:val="0"/>
          <w:marBottom w:val="0"/>
          <w:divBdr>
            <w:top w:val="none" w:sz="0" w:space="0" w:color="auto"/>
            <w:left w:val="none" w:sz="0" w:space="0" w:color="auto"/>
            <w:bottom w:val="none" w:sz="0" w:space="0" w:color="auto"/>
            <w:right w:val="none" w:sz="0" w:space="0" w:color="auto"/>
          </w:divBdr>
        </w:div>
      </w:divsChild>
    </w:div>
    <w:div w:id="410197418">
      <w:bodyDiv w:val="1"/>
      <w:marLeft w:val="0"/>
      <w:marRight w:val="0"/>
      <w:marTop w:val="0"/>
      <w:marBottom w:val="0"/>
      <w:divBdr>
        <w:top w:val="none" w:sz="0" w:space="0" w:color="auto"/>
        <w:left w:val="none" w:sz="0" w:space="0" w:color="auto"/>
        <w:bottom w:val="none" w:sz="0" w:space="0" w:color="auto"/>
        <w:right w:val="none" w:sz="0" w:space="0" w:color="auto"/>
      </w:divBdr>
    </w:div>
    <w:div w:id="634675611">
      <w:bodyDiv w:val="1"/>
      <w:marLeft w:val="0"/>
      <w:marRight w:val="0"/>
      <w:marTop w:val="0"/>
      <w:marBottom w:val="0"/>
      <w:divBdr>
        <w:top w:val="none" w:sz="0" w:space="0" w:color="auto"/>
        <w:left w:val="none" w:sz="0" w:space="0" w:color="auto"/>
        <w:bottom w:val="none" w:sz="0" w:space="0" w:color="auto"/>
        <w:right w:val="none" w:sz="0" w:space="0" w:color="auto"/>
      </w:divBdr>
    </w:div>
    <w:div w:id="645815434">
      <w:bodyDiv w:val="1"/>
      <w:marLeft w:val="0"/>
      <w:marRight w:val="0"/>
      <w:marTop w:val="0"/>
      <w:marBottom w:val="0"/>
      <w:divBdr>
        <w:top w:val="none" w:sz="0" w:space="0" w:color="auto"/>
        <w:left w:val="none" w:sz="0" w:space="0" w:color="auto"/>
        <w:bottom w:val="none" w:sz="0" w:space="0" w:color="auto"/>
        <w:right w:val="none" w:sz="0" w:space="0" w:color="auto"/>
      </w:divBdr>
      <w:divsChild>
        <w:div w:id="603420765">
          <w:marLeft w:val="0"/>
          <w:marRight w:val="0"/>
          <w:marTop w:val="0"/>
          <w:marBottom w:val="0"/>
          <w:divBdr>
            <w:top w:val="none" w:sz="0" w:space="0" w:color="auto"/>
            <w:left w:val="none" w:sz="0" w:space="0" w:color="auto"/>
            <w:bottom w:val="none" w:sz="0" w:space="0" w:color="auto"/>
            <w:right w:val="none" w:sz="0" w:space="0" w:color="auto"/>
          </w:divBdr>
          <w:divsChild>
            <w:div w:id="4920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61318">
      <w:bodyDiv w:val="1"/>
      <w:marLeft w:val="0"/>
      <w:marRight w:val="0"/>
      <w:marTop w:val="0"/>
      <w:marBottom w:val="0"/>
      <w:divBdr>
        <w:top w:val="none" w:sz="0" w:space="0" w:color="auto"/>
        <w:left w:val="none" w:sz="0" w:space="0" w:color="auto"/>
        <w:bottom w:val="none" w:sz="0" w:space="0" w:color="auto"/>
        <w:right w:val="none" w:sz="0" w:space="0" w:color="auto"/>
      </w:divBdr>
    </w:div>
    <w:div w:id="716319276">
      <w:bodyDiv w:val="1"/>
      <w:marLeft w:val="0"/>
      <w:marRight w:val="0"/>
      <w:marTop w:val="0"/>
      <w:marBottom w:val="0"/>
      <w:divBdr>
        <w:top w:val="none" w:sz="0" w:space="0" w:color="auto"/>
        <w:left w:val="none" w:sz="0" w:space="0" w:color="auto"/>
        <w:bottom w:val="none" w:sz="0" w:space="0" w:color="auto"/>
        <w:right w:val="none" w:sz="0" w:space="0" w:color="auto"/>
      </w:divBdr>
    </w:div>
    <w:div w:id="725298044">
      <w:bodyDiv w:val="1"/>
      <w:marLeft w:val="0"/>
      <w:marRight w:val="0"/>
      <w:marTop w:val="0"/>
      <w:marBottom w:val="0"/>
      <w:divBdr>
        <w:top w:val="none" w:sz="0" w:space="0" w:color="auto"/>
        <w:left w:val="none" w:sz="0" w:space="0" w:color="auto"/>
        <w:bottom w:val="none" w:sz="0" w:space="0" w:color="auto"/>
        <w:right w:val="none" w:sz="0" w:space="0" w:color="auto"/>
      </w:divBdr>
    </w:div>
    <w:div w:id="756559720">
      <w:bodyDiv w:val="1"/>
      <w:marLeft w:val="0"/>
      <w:marRight w:val="0"/>
      <w:marTop w:val="0"/>
      <w:marBottom w:val="0"/>
      <w:divBdr>
        <w:top w:val="none" w:sz="0" w:space="0" w:color="auto"/>
        <w:left w:val="none" w:sz="0" w:space="0" w:color="auto"/>
        <w:bottom w:val="none" w:sz="0" w:space="0" w:color="auto"/>
        <w:right w:val="none" w:sz="0" w:space="0" w:color="auto"/>
      </w:divBdr>
    </w:div>
    <w:div w:id="935137603">
      <w:bodyDiv w:val="1"/>
      <w:marLeft w:val="0"/>
      <w:marRight w:val="0"/>
      <w:marTop w:val="0"/>
      <w:marBottom w:val="0"/>
      <w:divBdr>
        <w:top w:val="none" w:sz="0" w:space="0" w:color="auto"/>
        <w:left w:val="none" w:sz="0" w:space="0" w:color="auto"/>
        <w:bottom w:val="none" w:sz="0" w:space="0" w:color="auto"/>
        <w:right w:val="none" w:sz="0" w:space="0" w:color="auto"/>
      </w:divBdr>
      <w:divsChild>
        <w:div w:id="1833597178">
          <w:marLeft w:val="0"/>
          <w:marRight w:val="0"/>
          <w:marTop w:val="0"/>
          <w:marBottom w:val="0"/>
          <w:divBdr>
            <w:top w:val="none" w:sz="0" w:space="0" w:color="auto"/>
            <w:left w:val="none" w:sz="0" w:space="0" w:color="auto"/>
            <w:bottom w:val="none" w:sz="0" w:space="0" w:color="auto"/>
            <w:right w:val="none" w:sz="0" w:space="0" w:color="auto"/>
          </w:divBdr>
          <w:divsChild>
            <w:div w:id="66540723">
              <w:marLeft w:val="0"/>
              <w:marRight w:val="0"/>
              <w:marTop w:val="0"/>
              <w:marBottom w:val="0"/>
              <w:divBdr>
                <w:top w:val="none" w:sz="0" w:space="0" w:color="auto"/>
                <w:left w:val="none" w:sz="0" w:space="0" w:color="auto"/>
                <w:bottom w:val="none" w:sz="0" w:space="0" w:color="auto"/>
                <w:right w:val="none" w:sz="0" w:space="0" w:color="auto"/>
              </w:divBdr>
              <w:divsChild>
                <w:div w:id="1513955587">
                  <w:marLeft w:val="0"/>
                  <w:marRight w:val="0"/>
                  <w:marTop w:val="0"/>
                  <w:marBottom w:val="0"/>
                  <w:divBdr>
                    <w:top w:val="none" w:sz="0" w:space="0" w:color="auto"/>
                    <w:left w:val="none" w:sz="0" w:space="0" w:color="auto"/>
                    <w:bottom w:val="none" w:sz="0" w:space="0" w:color="auto"/>
                    <w:right w:val="none" w:sz="0" w:space="0" w:color="auto"/>
                  </w:divBdr>
                  <w:divsChild>
                    <w:div w:id="1295671538">
                      <w:marLeft w:val="0"/>
                      <w:marRight w:val="0"/>
                      <w:marTop w:val="0"/>
                      <w:marBottom w:val="0"/>
                      <w:divBdr>
                        <w:top w:val="none" w:sz="0" w:space="0" w:color="auto"/>
                        <w:left w:val="none" w:sz="0" w:space="0" w:color="auto"/>
                        <w:bottom w:val="none" w:sz="0" w:space="0" w:color="auto"/>
                        <w:right w:val="none" w:sz="0" w:space="0" w:color="auto"/>
                      </w:divBdr>
                      <w:divsChild>
                        <w:div w:id="1971278472">
                          <w:marLeft w:val="0"/>
                          <w:marRight w:val="0"/>
                          <w:marTop w:val="0"/>
                          <w:marBottom w:val="0"/>
                          <w:divBdr>
                            <w:top w:val="none" w:sz="0" w:space="0" w:color="auto"/>
                            <w:left w:val="none" w:sz="0" w:space="0" w:color="auto"/>
                            <w:bottom w:val="none" w:sz="0" w:space="0" w:color="auto"/>
                            <w:right w:val="none" w:sz="0" w:space="0" w:color="auto"/>
                          </w:divBdr>
                          <w:divsChild>
                            <w:div w:id="1842818978">
                              <w:marLeft w:val="0"/>
                              <w:marRight w:val="0"/>
                              <w:marTop w:val="0"/>
                              <w:marBottom w:val="23"/>
                              <w:divBdr>
                                <w:top w:val="none" w:sz="0" w:space="0" w:color="auto"/>
                                <w:left w:val="none" w:sz="0" w:space="0" w:color="auto"/>
                                <w:bottom w:val="none" w:sz="0" w:space="0" w:color="auto"/>
                                <w:right w:val="none" w:sz="0" w:space="0" w:color="auto"/>
                              </w:divBdr>
                              <w:divsChild>
                                <w:div w:id="891159074">
                                  <w:marLeft w:val="34"/>
                                  <w:marRight w:val="34"/>
                                  <w:marTop w:val="0"/>
                                  <w:marBottom w:val="0"/>
                                  <w:divBdr>
                                    <w:top w:val="none" w:sz="0" w:space="0" w:color="auto"/>
                                    <w:left w:val="none" w:sz="0" w:space="0" w:color="auto"/>
                                    <w:bottom w:val="none" w:sz="0" w:space="0" w:color="auto"/>
                                    <w:right w:val="none" w:sz="0" w:space="0" w:color="auto"/>
                                  </w:divBdr>
                                  <w:divsChild>
                                    <w:div w:id="89737920">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1250693653">
      <w:bodyDiv w:val="1"/>
      <w:marLeft w:val="0"/>
      <w:marRight w:val="0"/>
      <w:marTop w:val="0"/>
      <w:marBottom w:val="0"/>
      <w:divBdr>
        <w:top w:val="none" w:sz="0" w:space="0" w:color="auto"/>
        <w:left w:val="none" w:sz="0" w:space="0" w:color="auto"/>
        <w:bottom w:val="none" w:sz="0" w:space="0" w:color="auto"/>
        <w:right w:val="none" w:sz="0" w:space="0" w:color="auto"/>
      </w:divBdr>
      <w:divsChild>
        <w:div w:id="1174344567">
          <w:marLeft w:val="0"/>
          <w:marRight w:val="0"/>
          <w:marTop w:val="0"/>
          <w:marBottom w:val="0"/>
          <w:divBdr>
            <w:top w:val="none" w:sz="0" w:space="0" w:color="auto"/>
            <w:left w:val="none" w:sz="0" w:space="0" w:color="auto"/>
            <w:bottom w:val="none" w:sz="0" w:space="0" w:color="auto"/>
            <w:right w:val="none" w:sz="0" w:space="0" w:color="auto"/>
          </w:divBdr>
          <w:divsChild>
            <w:div w:id="7846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3943">
      <w:bodyDiv w:val="1"/>
      <w:marLeft w:val="0"/>
      <w:marRight w:val="0"/>
      <w:marTop w:val="0"/>
      <w:marBottom w:val="0"/>
      <w:divBdr>
        <w:top w:val="none" w:sz="0" w:space="0" w:color="auto"/>
        <w:left w:val="none" w:sz="0" w:space="0" w:color="auto"/>
        <w:bottom w:val="none" w:sz="0" w:space="0" w:color="auto"/>
        <w:right w:val="none" w:sz="0" w:space="0" w:color="auto"/>
      </w:divBdr>
    </w:div>
    <w:div w:id="1590458997">
      <w:bodyDiv w:val="1"/>
      <w:marLeft w:val="0"/>
      <w:marRight w:val="0"/>
      <w:marTop w:val="0"/>
      <w:marBottom w:val="0"/>
      <w:divBdr>
        <w:top w:val="none" w:sz="0" w:space="0" w:color="auto"/>
        <w:left w:val="none" w:sz="0" w:space="0" w:color="auto"/>
        <w:bottom w:val="none" w:sz="0" w:space="0" w:color="auto"/>
        <w:right w:val="none" w:sz="0" w:space="0" w:color="auto"/>
      </w:divBdr>
    </w:div>
    <w:div w:id="1597399564">
      <w:bodyDiv w:val="1"/>
      <w:marLeft w:val="0"/>
      <w:marRight w:val="0"/>
      <w:marTop w:val="0"/>
      <w:marBottom w:val="0"/>
      <w:divBdr>
        <w:top w:val="none" w:sz="0" w:space="0" w:color="auto"/>
        <w:left w:val="none" w:sz="0" w:space="0" w:color="auto"/>
        <w:bottom w:val="none" w:sz="0" w:space="0" w:color="auto"/>
        <w:right w:val="none" w:sz="0" w:space="0" w:color="auto"/>
      </w:divBdr>
      <w:divsChild>
        <w:div w:id="657226369">
          <w:marLeft w:val="0"/>
          <w:marRight w:val="0"/>
          <w:marTop w:val="0"/>
          <w:marBottom w:val="0"/>
          <w:divBdr>
            <w:top w:val="none" w:sz="0" w:space="0" w:color="auto"/>
            <w:left w:val="none" w:sz="0" w:space="0" w:color="auto"/>
            <w:bottom w:val="none" w:sz="0" w:space="0" w:color="auto"/>
            <w:right w:val="none" w:sz="0" w:space="0" w:color="auto"/>
          </w:divBdr>
        </w:div>
        <w:div w:id="1450780290">
          <w:marLeft w:val="0"/>
          <w:marRight w:val="0"/>
          <w:marTop w:val="0"/>
          <w:marBottom w:val="0"/>
          <w:divBdr>
            <w:top w:val="none" w:sz="0" w:space="0" w:color="auto"/>
            <w:left w:val="none" w:sz="0" w:space="0" w:color="auto"/>
            <w:bottom w:val="none" w:sz="0" w:space="0" w:color="auto"/>
            <w:right w:val="none" w:sz="0" w:space="0" w:color="auto"/>
          </w:divBdr>
        </w:div>
      </w:divsChild>
    </w:div>
    <w:div w:id="185553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7BA25-5626-4AD0-9022-D5B9AFF22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15</Pages>
  <Words>2775</Words>
  <Characters>15824</Characters>
  <Application>Microsoft Office Word</Application>
  <DocSecurity>0</DocSecurity>
  <Lines>131</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Irwin MG</dc:creator>
  <cp:lastModifiedBy>Donna Yeo</cp:lastModifiedBy>
  <cp:revision>347</cp:revision>
  <cp:lastPrinted>2014-03-21T03:25:00Z</cp:lastPrinted>
  <dcterms:created xsi:type="dcterms:W3CDTF">2024-04-22T17:20:00Z</dcterms:created>
  <dcterms:modified xsi:type="dcterms:W3CDTF">2026-01-20T07:51:00Z</dcterms:modified>
</cp:coreProperties>
</file>